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Practices</w:t>
      </w:r>
      <w:r>
        <w:t xml:space="preserve"> </w:t>
      </w:r>
      <w:r>
        <w:t xml:space="preserve">Among</w:t>
      </w:r>
      <w:r>
        <w:t xml:space="preserve"> </w:t>
      </w:r>
      <w:r>
        <w:t xml:space="preserve">Hairdressers</w:t>
      </w:r>
      <w:r>
        <w:t xml:space="preserve"> </w:t>
      </w:r>
      <w:r>
        <w:t xml:space="preserve">in</w:t>
      </w:r>
      <w:r>
        <w:t xml:space="preserve"> </w:t>
      </w:r>
      <w:r>
        <w:t xml:space="preserve">Nigeria</w:t>
      </w:r>
      <w:r>
        <w:t xml:space="preserve"> </w:t>
      </w:r>
      <w:r>
        <w:t xml:space="preserve">Lagos</w:t>
      </w:r>
    </w:p>
    <w:bookmarkStart w:id="27" w:name="Xe9f577f64a588863d1e669d370c4bd8fa70b1a4"/>
    <w:p>
      <w:pPr>
        <w:pStyle w:val="Heading1"/>
      </w:pPr>
      <w:r>
        <w:t xml:space="preserve">Research Proposal: Exploring Sustainable Business Models for Hairdressers in Nigeria Lagos</w:t>
      </w:r>
    </w:p>
    <w:bookmarkStart w:id="20" w:name="i.-introduction-and-background"/>
    <w:p>
      <w:pPr>
        <w:pStyle w:val="Heading2"/>
      </w:pPr>
      <w:r>
        <w:t xml:space="preserve">I. Introduction and Background</w:t>
      </w:r>
    </w:p>
    <w:p>
      <w:pPr>
        <w:pStyle w:val="FirstParagraph"/>
      </w:pPr>
      <w:r>
        <w:t xml:space="preserve">The hairdressing industry in Nigeria, particularly within the bustling metropolis of Lagos, represents a vital yet under-researched economic and cultural sector. With a population exceeding 21 million, Lagos is Africa's largest city and serves as the nation's commercial nerve center. Hairdressers form an integral part of this urban ecosystem, operating from high-end salons in Victoria Island to informal setups in neighborhoods like Surulere and Agege. The industry contributes significantly to Lagos' economy, generating an estimated ₦120 billion annually (National Bureau of Statistics, 2023), while also shaping personal identity, social status, and cultural expression across diverse communities. However, this growth is often accompanied by challenges including unsustainable resource use, inconsistent business practices, and limited access to formalized training—issues that demand focused investigation through a dedicated</w:t>
      </w:r>
      <w:r>
        <w:t xml:space="preserve"> </w:t>
      </w:r>
      <w:r>
        <w:rPr>
          <w:iCs/>
          <w:i/>
        </w:rPr>
        <w:t xml:space="preserve">Research Proposal</w:t>
      </w:r>
      <w:r>
        <w:t xml:space="preserve">.</w:t>
      </w:r>
    </w:p>
    <w:bookmarkEnd w:id="20"/>
    <w:bookmarkStart w:id="21" w:name="ii.-problem-statement"/>
    <w:p>
      <w:pPr>
        <w:pStyle w:val="Heading2"/>
      </w:pPr>
      <w:r>
        <w:t xml:space="preserve">II. Problem Statement</w:t>
      </w:r>
    </w:p>
    <w:p>
      <w:pPr>
        <w:pStyle w:val="FirstParagraph"/>
      </w:pPr>
      <w:r>
        <w:t xml:space="preserve">Despite its economic importance, the hairdressing sector in Lagos operates largely within an informal framework. Many hairdressers lack structured business management skills, rely on non-renewable resources (e.g., single-use plastics for products), and face significant waste management challenges—particularly with chemical residues and packaging from imported beauty products. Furthermore, the absence of localized sustainability frameworks tailored to Lagos' climate, cultural preferences (e.g., protective styles, natural haircare), and socio-economic realities hinders long-term industry resilience. This</w:t>
      </w:r>
      <w:r>
        <w:t xml:space="preserve"> </w:t>
      </w:r>
      <w:r>
        <w:rPr>
          <w:iCs/>
          <w:i/>
        </w:rPr>
        <w:t xml:space="preserve">Research Proposal</w:t>
      </w:r>
      <w:r>
        <w:t xml:space="preserve"> </w:t>
      </w:r>
      <w:r>
        <w:t xml:space="preserve">addresses a critical gap: there is no comprehensive study examining how sustainable practices can be integrated into daily operations for hairdressers in Nigeria Lagos without compromising profitability or cultural relevance.</w:t>
      </w:r>
    </w:p>
    <w:bookmarkEnd w:id="21"/>
    <w:bookmarkStart w:id="22" w:name="iii.-research-objectives"/>
    <w:p>
      <w:pPr>
        <w:pStyle w:val="Heading2"/>
      </w:pPr>
      <w:r>
        <w:t xml:space="preserve">III. Research Objectives</w:t>
      </w:r>
    </w:p>
    <w:p>
      <w:pPr>
        <w:numPr>
          <w:ilvl w:val="0"/>
          <w:numId w:val="1001"/>
        </w:numPr>
        <w:pStyle w:val="Compact"/>
      </w:pPr>
      <w:r>
        <w:t xml:space="preserve">To conduct a systematic assessment of current operational practices, resource consumption (water, energy, products), and waste generation patterns among hairdressers across diverse districts in Lagos.</w:t>
      </w:r>
    </w:p>
    <w:p>
      <w:pPr>
        <w:numPr>
          <w:ilvl w:val="0"/>
          <w:numId w:val="1001"/>
        </w:numPr>
        <w:pStyle w:val="Compact"/>
      </w:pPr>
      <w:r>
        <w:t xml:space="preserve">To identify barriers and enablers for adopting sustainable business models (e.g., eco-friendly product sourcing, water recycling systems, community-based waste management) specific to the Lagos context.</w:t>
      </w:r>
    </w:p>
    <w:p>
      <w:pPr>
        <w:numPr>
          <w:ilvl w:val="0"/>
          <w:numId w:val="1001"/>
        </w:numPr>
        <w:pStyle w:val="Compact"/>
      </w:pPr>
      <w:r>
        <w:t xml:space="preserve">To co-develop culturally appropriate, cost-effective sustainability guidelines with hairdressers in Nigeria Lagos through participatory workshops.</w:t>
      </w:r>
    </w:p>
    <w:p>
      <w:pPr>
        <w:numPr>
          <w:ilvl w:val="0"/>
          <w:numId w:val="1001"/>
        </w:numPr>
        <w:pStyle w:val="Compact"/>
      </w:pPr>
      <w:r>
        <w:t xml:space="preserve">To evaluate the potential economic and environmental benefits of implementing sustainable practices for hairdressers in Nigeria Lagos.</w:t>
      </w:r>
    </w:p>
    <w:bookmarkEnd w:id="22"/>
    <w:bookmarkStart w:id="23" w:name="iv.-significance-of-the-study"/>
    <w:p>
      <w:pPr>
        <w:pStyle w:val="Heading2"/>
      </w:pPr>
      <w:r>
        <w:t xml:space="preserve">IV. Significance of the Study</w:t>
      </w:r>
    </w:p>
    <w:p>
      <w:pPr>
        <w:pStyle w:val="FirstParagraph"/>
      </w:pPr>
      <w:r>
        <w:t xml:space="preserve">This research directly addresses the intersection of three critical elements: a formal academic</w:t>
      </w:r>
      <w:r>
        <w:t xml:space="preserve"> </w:t>
      </w:r>
      <w:r>
        <w:rPr>
          <w:iCs/>
          <w:i/>
        </w:rPr>
        <w:t xml:space="preserve">Research Proposal</w:t>
      </w:r>
      <w:r>
        <w:t xml:space="preserve">, the profession of the</w:t>
      </w:r>
      <w:r>
        <w:t xml:space="preserve"> </w:t>
      </w:r>
      <w:r>
        <w:rPr>
          <w:iCs/>
          <w:i/>
        </w:rPr>
        <w:t xml:space="preserve">Hairdresser</w:t>
      </w:r>
      <w:r>
        <w:t xml:space="preserve">, and its unique operational environment in Nigeria Lagos. By centering hairdressers as active participants (not just subjects) in Lagos' urban economy, this study aims to generate actionable insights that can inform:</w:t>
      </w:r>
    </w:p>
    <w:p>
      <w:pPr>
        <w:numPr>
          <w:ilvl w:val="0"/>
          <w:numId w:val="1002"/>
        </w:numPr>
        <w:pStyle w:val="Compact"/>
      </w:pPr>
      <w:r>
        <w:rPr>
          <w:bCs/>
          <w:b/>
        </w:rPr>
        <w:t xml:space="preserve">Policymakers:</w:t>
      </w:r>
      <w:r>
        <w:t xml:space="preserve"> </w:t>
      </w:r>
      <w:r>
        <w:t xml:space="preserve">The Lagos State Ministry of Commerce and Industry on creating supportive regulations for green beauty businesses.</w:t>
      </w:r>
    </w:p>
    <w:p>
      <w:pPr>
        <w:numPr>
          <w:ilvl w:val="0"/>
          <w:numId w:val="1002"/>
        </w:numPr>
        <w:pStyle w:val="Compact"/>
      </w:pPr>
      <w:r>
        <w:rPr>
          <w:bCs/>
          <w:b/>
        </w:rPr>
        <w:t xml:space="preserve">Industry Associations:</w:t>
      </w:r>
      <w:r>
        <w:t xml:space="preserve"> </w:t>
      </w:r>
      <w:r>
        <w:t xml:space="preserve">Bodies like the Nigerian Association of Professional Hairdressers (NAPH) in developing training modules on sustainability.</w:t>
      </w:r>
    </w:p>
    <w:p>
      <w:pPr>
        <w:numPr>
          <w:ilvl w:val="0"/>
          <w:numId w:val="1002"/>
        </w:numPr>
        <w:pStyle w:val="Compact"/>
      </w:pPr>
      <w:r>
        <w:rPr>
          <w:bCs/>
          <w:b/>
        </w:rPr>
        <w:t xml:space="preserve">Hairdressers Themselves:</w:t>
      </w:r>
      <w:r>
        <w:t xml:space="preserve"> </w:t>
      </w:r>
      <w:r>
        <w:t xml:space="preserve">Providing practical, low-cost strategies to reduce operational costs (e.g., through waste reduction) while enhancing their brand appeal in a competitive market.</w:t>
      </w:r>
    </w:p>
    <w:p>
      <w:pPr>
        <w:pStyle w:val="FirstParagraph"/>
      </w:pPr>
      <w:r>
        <w:t xml:space="preserve">Critically, the project’s focus on Lagos ensures findings are immediately applicable within Nigeria's most dynamic urban labor market, moving beyond generic Western models to solutions grounded in local reality.</w:t>
      </w:r>
    </w:p>
    <w:bookmarkEnd w:id="23"/>
    <w:bookmarkStart w:id="24" w:name="v.-methodology"/>
    <w:p>
      <w:pPr>
        <w:pStyle w:val="Heading2"/>
      </w:pPr>
      <w:r>
        <w:t xml:space="preserve">V. Methodology</w:t>
      </w:r>
    </w:p>
    <w:p>
      <w:pPr>
        <w:pStyle w:val="FirstParagraph"/>
      </w:pPr>
      <w:r>
        <w:t xml:space="preserve">This mixed-methods study will be conducted over 18 months (Q1 2025–Q3 2026) in Lagos State:</w:t>
      </w:r>
    </w:p>
    <w:p>
      <w:pPr>
        <w:numPr>
          <w:ilvl w:val="0"/>
          <w:numId w:val="1003"/>
        </w:numPr>
        <w:pStyle w:val="Compact"/>
      </w:pPr>
      <w:r>
        <w:rPr>
          <w:bCs/>
          <w:b/>
        </w:rPr>
        <w:t xml:space="preserve">Phase 1 (Months 1-4): Desk Research &amp; Stakeholder Mapping</w:t>
      </w:r>
      <w:r>
        <w:t xml:space="preserve"> </w:t>
      </w:r>
      <w:r>
        <w:t xml:space="preserve">– Analyze existing data on Lagos' beauty sector, waste management policies, and sustainability trends. Identify key stakeholders including hairdressers, salon owners, suppliers (local and international), and NGOs.</w:t>
      </w:r>
    </w:p>
    <w:p>
      <w:pPr>
        <w:numPr>
          <w:ilvl w:val="0"/>
          <w:numId w:val="1003"/>
        </w:numPr>
        <w:pStyle w:val="Compact"/>
      </w:pPr>
      <w:r>
        <w:rPr>
          <w:bCs/>
          <w:b/>
        </w:rPr>
        <w:t xml:space="preserve">Phase 2 (Months 5-10): Primary Data Collection</w:t>
      </w:r>
      <w:r>
        <w:t xml:space="preserve"> </w:t>
      </w:r>
      <w:r>
        <w:t xml:space="preserve">– Conduct structured surveys with 300+ hairdressers across 6 Lagos districts (e.g., Ikeja, Yaba, Marina) to assess current practices. Complement this with in-depth interviews (n=45) and participatory focus groups (8 sessions) to explore challenges and opportunities for sustainability.</w:t>
      </w:r>
    </w:p>
    <w:p>
      <w:pPr>
        <w:numPr>
          <w:ilvl w:val="0"/>
          <w:numId w:val="1003"/>
        </w:numPr>
        <w:pStyle w:val="Compact"/>
      </w:pPr>
      <w:r>
        <w:rPr>
          <w:bCs/>
          <w:b/>
        </w:rPr>
        <w:t xml:space="preserve">Phase 3 (Months 11-14): Waste Audits &amp; Feasibility Testing</w:t>
      </w:r>
      <w:r>
        <w:t xml:space="preserve"> </w:t>
      </w:r>
      <w:r>
        <w:t xml:space="preserve">– Partner with 20 hairdressers to implement small-scale sustainable interventions (e.g., switching to biodegradable product containers, rainwater harvesting for rinsing) and measure cost/environmental impact.</w:t>
      </w:r>
    </w:p>
    <w:p>
      <w:pPr>
        <w:numPr>
          <w:ilvl w:val="0"/>
          <w:numId w:val="1003"/>
        </w:numPr>
        <w:pStyle w:val="Compact"/>
      </w:pPr>
      <w:r>
        <w:rPr>
          <w:bCs/>
          <w:b/>
        </w:rPr>
        <w:t xml:space="preserve">Phase 4 (Months 15-18): Co-Creation &amp; Dissemination</w:t>
      </w:r>
      <w:r>
        <w:t xml:space="preserve"> </w:t>
      </w:r>
      <w:r>
        <w:t xml:space="preserve">– Develop a tailored "Sustainability Toolkit for Lagos Hairdressers" based on findings. Validate with stakeholders and host community workshops across Lagos for knowledge sharing.</w:t>
      </w:r>
    </w:p>
    <w:p>
      <w:pPr>
        <w:pStyle w:val="FirstParagraph"/>
      </w:pPr>
      <w:r>
        <w:t xml:space="preserve">Data will be analyzed using NVivo (qualitative) and SPSS (quantitative). Ethical approval will be sought from the University of Lagos Ethics Committee.</w:t>
      </w:r>
    </w:p>
    <w:bookmarkEnd w:id="24"/>
    <w:bookmarkStart w:id="25" w:name="vi.-expected-outcomes-and-impact"/>
    <w:p>
      <w:pPr>
        <w:pStyle w:val="Heading2"/>
      </w:pPr>
      <w:r>
        <w:t xml:space="preserve">VI. Expected Outcomes and Impact</w:t>
      </w:r>
    </w:p>
    <w:p>
      <w:pPr>
        <w:pStyle w:val="FirstParagraph"/>
      </w:pPr>
      <w:r>
        <w:t xml:space="preserve">This</w:t>
      </w:r>
      <w:r>
        <w:t xml:space="preserve"> </w:t>
      </w:r>
      <w:r>
        <w:rPr>
          <w:iCs/>
          <w:i/>
        </w:rPr>
        <w:t xml:space="preserve">Research Proposal</w:t>
      </w:r>
      <w:r>
        <w:t xml:space="preserve"> </w:t>
      </w:r>
      <w:r>
        <w:t xml:space="preserve">anticipates delivering concrete outcomes:</w:t>
      </w:r>
    </w:p>
    <w:p>
      <w:pPr>
        <w:numPr>
          <w:ilvl w:val="0"/>
          <w:numId w:val="1004"/>
        </w:numPr>
        <w:pStyle w:val="Compact"/>
      </w:pPr>
      <w:r>
        <w:t xml:space="preserve">A detailed report mapping sustainability "hotspots" and business opportunities for hairdressers in Nigeria Lagos.</w:t>
      </w:r>
    </w:p>
    <w:p>
      <w:pPr>
        <w:numPr>
          <w:ilvl w:val="0"/>
          <w:numId w:val="1004"/>
        </w:numPr>
        <w:pStyle w:val="Compact"/>
      </w:pPr>
      <w:r>
        <w:t xml:space="preserve">A validated, practical toolkit containing low-cost, culturally resonant sustainability practices (e.g., sourcing recycled packaging from local markets like Oshodi, using indigenous plant-based rinses).</w:t>
      </w:r>
    </w:p>
    <w:p>
      <w:pPr>
        <w:numPr>
          <w:ilvl w:val="0"/>
          <w:numId w:val="1004"/>
        </w:numPr>
        <w:pStyle w:val="Compact"/>
      </w:pPr>
      <w:r>
        <w:t xml:space="preserve">Policy briefs advocating for Lagos State incentives (e.g., tax breaks) for eco-certified salons.</w:t>
      </w:r>
    </w:p>
    <w:p>
      <w:pPr>
        <w:numPr>
          <w:ilvl w:val="0"/>
          <w:numId w:val="1004"/>
        </w:numPr>
        <w:pStyle w:val="Compact"/>
      </w:pPr>
      <w:r>
        <w:t xml:space="preserve">A framework to scale findings to other Nigerian cities, positioning Lagos as a model for sustainable beauty entrepreneurship in Africa.</w:t>
      </w:r>
    </w:p>
    <w:p>
      <w:pPr>
        <w:pStyle w:val="FirstParagraph"/>
      </w:pPr>
      <w:r>
        <w:t xml:space="preserve">The ultimate impact lies in transforming how hairdressers operate: reducing waste, cutting costs, enhancing their professional standing, and contributing positively to Lagos' urban environmental health—proving that sustainability is not just an ideal but an economic imperative for the industry’s future within Nigeria Lagos.</w:t>
      </w:r>
    </w:p>
    <w:bookmarkEnd w:id="25"/>
    <w:bookmarkStart w:id="26" w:name="vii.-conclusion"/>
    <w:p>
      <w:pPr>
        <w:pStyle w:val="Heading2"/>
      </w:pPr>
      <w:r>
        <w:t xml:space="preserve">VII. Conclusion</w:t>
      </w:r>
    </w:p>
    <w:p>
      <w:pPr>
        <w:pStyle w:val="FirstParagraph"/>
      </w:pPr>
      <w:r>
        <w:t xml:space="preserve">The hairdressing sector in Nigeria Lagos embodies both the vibrancy and challenges of informal urban economies. This</w:t>
      </w:r>
      <w:r>
        <w:t xml:space="preserve"> </w:t>
      </w:r>
      <w:r>
        <w:rPr>
          <w:iCs/>
          <w:i/>
        </w:rPr>
        <w:t xml:space="preserve">Research Proposal</w:t>
      </w:r>
      <w:r>
        <w:t xml:space="preserve"> </w:t>
      </w:r>
      <w:r>
        <w:t xml:space="preserve">presents a necessary, focused study to empower hairdressers—the backbone of this cultural and economic engine—through evidence-based sustainability solutions. By centering the lived experiences of hairdressers in Lagos, this research moves beyond theoretical discourse to deliver practical tools that can improve livelihoods, reduce environmental burden, and strengthen the sector’s role within Nigeria's urban fabric. The success of this initiative hinges on direct collaboration with hairdressers across Lagos’ diverse communities, ensuring that insights are not just generated but owned and implemented by those who will benefit most: the professionals shaping styles—and futures—in Nigeria's most dynamic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Practices Among Hairdressers in Nigeria Lagos</dc:title>
  <dc:creator/>
  <dc:language>en</dc:language>
  <cp:keywords/>
  <dcterms:created xsi:type="dcterms:W3CDTF">2026-07-24T16:57:49Z</dcterms:created>
  <dcterms:modified xsi:type="dcterms:W3CDTF">2026-07-24T16:57:49Z</dcterms:modified>
</cp:coreProperties>
</file>

<file path=docProps/custom.xml><?xml version="1.0" encoding="utf-8"?>
<Properties xmlns="http://schemas.openxmlformats.org/officeDocument/2006/custom-properties" xmlns:vt="http://schemas.openxmlformats.org/officeDocument/2006/docPropsVTypes"/>
</file>