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bb1785f898e9de218835e83019f11f2dd040bd4"/>
    <w:p>
      <w:pPr>
        <w:pStyle w:val="Heading1"/>
      </w:pPr>
      <w:r>
        <w:t xml:space="preserve">Research Proposal: Strategic Analysis of the Hairdresser Profession within the Russia Saint Petersburg Beauty Market</w:t>
      </w:r>
    </w:p>
    <w:bookmarkStart w:id="20" w:name="abstract"/>
    <w:p>
      <w:pPr>
        <w:pStyle w:val="Heading2"/>
      </w:pPr>
      <w:r>
        <w:t xml:space="preserve">Abstract</w:t>
      </w:r>
    </w:p>
    <w:p>
      <w:pPr>
        <w:pStyle w:val="FirstParagraph"/>
      </w:pPr>
      <w:r>
        <w:t xml:space="preserve">This research proposal outlines a comprehensive investigation into the current state, challenges, and future potential of the hairdresser profession in Russia Saint Petersburg. As a city renowned for its cultural heritage, economic significance, and distinct consumer demographics within Russia's beauty sector, Saint Petersburg presents a unique microcosm for studying professional hairdressing. This study aims to identify critical gaps in industry development, client expectations, operational sustainability, and professional training specific to the hairdresser ecosystem in this major Russian metropolis. The findings will provide actionable insights for stakeholders including salon entrepreneurs, educators, and policymakers seeking to enhance the competitiveness of the hairdresser profession within Russia Saint Petersburg's dynamic market environment.</w:t>
      </w:r>
    </w:p>
    <w:bookmarkEnd w:id="20"/>
    <w:bookmarkStart w:id="21" w:name="Xf6f26dbf30df9a90ab503e032a7f690a634349b"/>
    <w:p>
      <w:pPr>
        <w:pStyle w:val="Heading2"/>
      </w:pPr>
      <w:r>
        <w:t xml:space="preserve">Introduction: Contextualizing Hairdresser Services in Russia Saint Petersburg</w:t>
      </w:r>
    </w:p>
    <w:p>
      <w:pPr>
        <w:pStyle w:val="FirstParagraph"/>
      </w:pPr>
      <w:r>
        <w:t xml:space="preserve">Russia Saint Petersburg stands as a pivotal economic and cultural hub, second only to Moscow in national importance. Its affluent population, historical appreciation for aesthetics, and tourism-driven economy create a sophisticated demand for high-quality personal care services. The hairdresser profession within this context is not merely service-oriented but deeply intertwined with social identity, fashion trends, and luxury consumption patterns specific to the Saint Petersburg demographic. However, the Russian hairdressing industry faces significant transformation due to economic fluctuations, import restrictions on premium products post-2022 sanctions, and evolving client expectations. This research proposal addresses the urgent need for localized data on how hairdressers in Russia Saint Petersburg are adapting their business models, skill sets, and service offerings to navigate these complex challenges while maintaining profitability and quality.</w:t>
      </w:r>
    </w:p>
    <w:bookmarkEnd w:id="21"/>
    <w:bookmarkStart w:id="22" w:name="X35d592bca5e08ce2a0323cfcba1c6649a3efe54"/>
    <w:p>
      <w:pPr>
        <w:pStyle w:val="Heading2"/>
      </w:pPr>
      <w:r>
        <w:t xml:space="preserve">Problem Statement: Critical Gaps in Hairdresser Industry Understanding</w:t>
      </w:r>
    </w:p>
    <w:p>
      <w:pPr>
        <w:pStyle w:val="FirstParagraph"/>
      </w:pPr>
      <w:r>
        <w:t xml:space="preserve">Despite the hairdresser sector's substantial contribution to Russia's service economy, there is a pronounced lack of contemporary, location-specific research focused on Saint Petersburg. Existing studies often generalize across Russian markets or prioritize Moscow-centric data, overlooking Saint Petersburg's unique position as a city with distinct cultural capital, higher per-capita disposable income in certain segments (particularly among cultural institutions and tourism sectors), and different regulatory influences compared to the national capital. Key unresolved issues include:</w:t>
      </w:r>
    </w:p>
    <w:p>
      <w:pPr>
        <w:numPr>
          <w:ilvl w:val="0"/>
          <w:numId w:val="1001"/>
        </w:numPr>
        <w:pStyle w:val="Compact"/>
      </w:pPr>
      <w:r>
        <w:t xml:space="preserve">The impact of economic sanctions on hairdresser access to international product lines and training resources within Russia Saint Petersburg.</w:t>
      </w:r>
    </w:p>
    <w:p>
      <w:pPr>
        <w:numPr>
          <w:ilvl w:val="0"/>
          <w:numId w:val="1001"/>
        </w:numPr>
        <w:pStyle w:val="Compact"/>
      </w:pPr>
      <w:r>
        <w:t xml:space="preserve">Shifting client preferences regarding value perception, hygiene standards, and digital engagement among Saint Petersburg's clientele.</w:t>
      </w:r>
    </w:p>
    <w:p>
      <w:pPr>
        <w:numPr>
          <w:ilvl w:val="0"/>
          <w:numId w:val="1001"/>
        </w:numPr>
        <w:pStyle w:val="Compact"/>
      </w:pPr>
      <w:r>
        <w:t xml:space="preserve">The adequacy of current professional training programs in Russian vocational institutions for the evolving demands of the hairdresser role in this market.</w:t>
      </w:r>
    </w:p>
    <w:bookmarkEnd w:id="22"/>
    <w:bookmarkStart w:id="23" w:name="X269a9568ad235073dab709245ef4100dbb517b5"/>
    <w:p>
      <w:pPr>
        <w:pStyle w:val="Heading2"/>
      </w:pPr>
      <w:r>
        <w:t xml:space="preserve">Literature Review: Global Trends vs. Local Realities</w:t>
      </w:r>
    </w:p>
    <w:p>
      <w:pPr>
        <w:pStyle w:val="FirstParagraph"/>
      </w:pPr>
      <w:r>
        <w:t xml:space="preserve">International research highlights a global shift toward holistic personal care, emphasizing sustainability, science-based treatments, and personalized client journeys (e.g., studies by the International Hairdressing Association). However, these trends require adaptation to local contexts. In Russia Saint Petersburg specifically, literature remains sparse. Available sources indicate that hairdressers historically relied on imported European brands and training models. The current economic landscape necessitates a re-evaluation of this dependency. This research will bridge the gap by examining how Saint Petersburg-based hairdressers are innovating – adopting domestic alternatives, leveraging digital tools for client management, and developing niche services (e.g., specialized treatments for harsher climates or historically inspired styling) to maintain relevance within Russia's unique market constraints.</w:t>
      </w:r>
    </w:p>
    <w:bookmarkEnd w:id="23"/>
    <w:bookmarkStart w:id="24" w:name="research-objectives"/>
    <w:p>
      <w:pPr>
        <w:pStyle w:val="Heading2"/>
      </w:pPr>
      <w:r>
        <w:t xml:space="preserve">Research Objectives</w:t>
      </w:r>
    </w:p>
    <w:p>
      <w:pPr>
        <w:numPr>
          <w:ilvl w:val="0"/>
          <w:numId w:val="1002"/>
        </w:numPr>
        <w:pStyle w:val="Compact"/>
      </w:pPr>
      <w:r>
        <w:t xml:space="preserve">To map the current professional structure of hairdressers in Saint Petersburg, including business size, specialization, training pathways, and income levels.</w:t>
      </w:r>
    </w:p>
    <w:p>
      <w:pPr>
        <w:numPr>
          <w:ilvl w:val="0"/>
          <w:numId w:val="1002"/>
        </w:numPr>
        <w:pStyle w:val="Compact"/>
      </w:pPr>
      <w:r>
        <w:t xml:space="preserve">To analyze client demographics and service preferences for hairdresser services within Russia Saint Petersburg's urban landscape.</w:t>
      </w:r>
    </w:p>
    <w:p>
      <w:pPr>
        <w:numPr>
          <w:ilvl w:val="0"/>
          <w:numId w:val="1002"/>
        </w:numPr>
        <w:pStyle w:val="Compact"/>
      </w:pPr>
      <w:r>
        <w:t xml:space="preserve">To assess the impact of economic sanctions on product sourcing, operational costs, and professional development opportunities for hairdressers operating in Saint Petersburg.</w:t>
      </w:r>
    </w:p>
    <w:p>
      <w:pPr>
        <w:numPr>
          <w:ilvl w:val="0"/>
          <w:numId w:val="1002"/>
        </w:numPr>
        <w:pStyle w:val="Compact"/>
      </w:pPr>
      <w:r>
        <w:t xml:space="preserve">To evaluate the effectiveness of current vocational education programs in preparing hairdressers for contemporary market demands specific to Russia Saint Petersburg.</w:t>
      </w:r>
    </w:p>
    <w:p>
      <w:pPr>
        <w:numPr>
          <w:ilvl w:val="0"/>
          <w:numId w:val="1002"/>
        </w:numPr>
        <w:pStyle w:val="Compact"/>
      </w:pPr>
      <w:r>
        <w:t xml:space="preserve">To identify strategic recommendations for enhancing the sustainability and growth potential of the hairdresser profession within this key Russian city.</w:t>
      </w:r>
    </w:p>
    <w:bookmarkEnd w:id="24"/>
    <w:bookmarkStart w:id="25" w:name="methodology"/>
    <w:p>
      <w:pPr>
        <w:pStyle w:val="Heading2"/>
      </w:pPr>
      <w:r>
        <w:t xml:space="preserve">Methodology</w:t>
      </w:r>
    </w:p>
    <w:p>
      <w:pPr>
        <w:pStyle w:val="FirstParagraph"/>
      </w:pPr>
      <w:r>
        <w:t xml:space="preserve">This mixed-methods study employs a triangulated approach:</w:t>
      </w:r>
    </w:p>
    <w:p>
      <w:pPr>
        <w:numPr>
          <w:ilvl w:val="0"/>
          <w:numId w:val="1003"/>
        </w:numPr>
        <w:pStyle w:val="Compact"/>
      </w:pPr>
      <w:r>
        <w:rPr>
          <w:bCs/>
          <w:b/>
        </w:rPr>
        <w:t xml:space="preserve">Quantitative Survey:</w:t>
      </w:r>
      <w:r>
        <w:t xml:space="preserve"> </w:t>
      </w:r>
      <w:r>
        <w:t xml:space="preserve">Targeting 150+ registered hairdressers and salon owners across Saint Petersburg districts (Nevsky, Kirovsky, Vasilievsky Island) to gather data on business models, challenges, and revenue streams.</w:t>
      </w:r>
    </w:p>
    <w:p>
      <w:pPr>
        <w:numPr>
          <w:ilvl w:val="0"/>
          <w:numId w:val="1003"/>
        </w:numPr>
        <w:pStyle w:val="Compact"/>
      </w:pPr>
      <w:r>
        <w:rPr>
          <w:bCs/>
          <w:b/>
        </w:rPr>
        <w:t xml:space="preserve">Qualitative Interviews:</w:t>
      </w:r>
      <w:r>
        <w:t xml:space="preserve"> </w:t>
      </w:r>
      <w:r>
        <w:t xml:space="preserve">Conducting in-depth interviews with 25 key industry stakeholders including master hairdressers (20), salon managers (3), vocational school educators (2), and representative clients (10) to explore nuanced experiences and perceptions.</w:t>
      </w:r>
    </w:p>
    <w:p>
      <w:pPr>
        <w:numPr>
          <w:ilvl w:val="0"/>
          <w:numId w:val="1003"/>
        </w:numPr>
        <w:pStyle w:val="Compact"/>
      </w:pPr>
      <w:r>
        <w:rPr>
          <w:bCs/>
          <w:b/>
        </w:rPr>
        <w:t xml:space="preserve">Secondary Data Analysis:</w:t>
      </w:r>
      <w:r>
        <w:t xml:space="preserve"> </w:t>
      </w:r>
      <w:r>
        <w:t xml:space="preserve">Reviewing market reports from Russian beauty associations, economic data on import/export restrictions, and historical trends in Saint Petersburg tourism/consumption patterns.</w:t>
      </w:r>
    </w:p>
    <w:bookmarkEnd w:id="25"/>
    <w:bookmarkStart w:id="26" w:name="significance-of-the-research"/>
    <w:p>
      <w:pPr>
        <w:pStyle w:val="Heading2"/>
      </w:pPr>
      <w:r>
        <w:t xml:space="preserve">Significance of the Research</w:t>
      </w:r>
    </w:p>
    <w:p>
      <w:pPr>
        <w:pStyle w:val="FirstParagraph"/>
      </w:pPr>
      <w:r>
        <w:t xml:space="preserve">This research proposal directly addresses a critical void in understanding the hairdresser profession within Russia Saint Petersburg. The findings will be instrumental for:</w:t>
      </w:r>
    </w:p>
    <w:p>
      <w:pPr>
        <w:numPr>
          <w:ilvl w:val="0"/>
          <w:numId w:val="1004"/>
        </w:numPr>
        <w:pStyle w:val="Compact"/>
      </w:pPr>
      <w:r>
        <w:rPr>
          <w:bCs/>
          <w:b/>
        </w:rPr>
        <w:t xml:space="preserve">Entrepreneurs:</w:t>
      </w:r>
      <w:r>
        <w:t xml:space="preserve"> </w:t>
      </w:r>
      <w:r>
        <w:t xml:space="preserve">Providing evidence-based insights for opening or revitalizing hairdressing businesses tailored to Saint Petersburg's specific market nuances.</w:t>
      </w:r>
    </w:p>
    <w:p>
      <w:pPr>
        <w:numPr>
          <w:ilvl w:val="0"/>
          <w:numId w:val="1004"/>
        </w:numPr>
        <w:pStyle w:val="Compact"/>
      </w:pPr>
      <w:r>
        <w:rPr>
          <w:bCs/>
          <w:b/>
        </w:rPr>
        <w:t xml:space="preserve">Educators:</w:t>
      </w:r>
      <w:r>
        <w:t xml:space="preserve"> </w:t>
      </w:r>
      <w:r>
        <w:t xml:space="preserve">Informing curricula updates in Russian vocational schools to align with current and emerging demands of the hairdresser role.</w:t>
      </w:r>
    </w:p>
    <w:p>
      <w:pPr>
        <w:numPr>
          <w:ilvl w:val="0"/>
          <w:numId w:val="1004"/>
        </w:numPr>
        <w:pStyle w:val="Compact"/>
      </w:pPr>
      <w:r>
        <w:rPr>
          <w:bCs/>
          <w:b/>
        </w:rPr>
        <w:t xml:space="preserve">Policymakers:</w:t>
      </w:r>
      <w:r>
        <w:t xml:space="preserve"> </w:t>
      </w:r>
      <w:r>
        <w:t xml:space="preserve">Contributing data for potential sector-specific support programs or regulatory adjustments within Saint Petersburg's economic development strategy.</w:t>
      </w:r>
    </w:p>
    <w:p>
      <w:pPr>
        <w:numPr>
          <w:ilvl w:val="0"/>
          <w:numId w:val="1004"/>
        </w:numPr>
        <w:pStyle w:val="Compact"/>
      </w:pPr>
      <w:r>
        <w:rPr>
          <w:bCs/>
          <w:b/>
        </w:rPr>
        <w:t xml:space="preserve">Hairdressers Themselves:</w:t>
      </w:r>
      <w:r>
        <w:t xml:space="preserve"> </w:t>
      </w:r>
      <w:r>
        <w:t xml:space="preserve">Empowering professionals with market intelligence to make informed career and business decisions in a challenging yet resilient environment.</w:t>
      </w:r>
    </w:p>
    <w:bookmarkEnd w:id="26"/>
    <w:bookmarkStart w:id="27" w:name="expected-outcomes-and-timeline"/>
    <w:p>
      <w:pPr>
        <w:pStyle w:val="Heading2"/>
      </w:pPr>
      <w:r>
        <w:t xml:space="preserve">Expected Outcomes and Timeline</w:t>
      </w:r>
    </w:p>
    <w:p>
      <w:pPr>
        <w:pStyle w:val="FirstParagraph"/>
      </w:pPr>
      <w:r>
        <w:t xml:space="preserve">The research anticipates delivering a detailed report identifying key challenges (e.g., supply chain disruptions impacting product quality, skill gaps in new techniques) and opportunities (e.g., growing demand for local haircare expertise, digital marketing potential). Specific recommendations will include strategies for diversifying service offerings, optimizing cost structures within the Russia Saint Petersburg context, and strengthening professional networks. The project is planned over 10 months: 2 months for instrument design &amp; ethics approval; 4 months data collection; 3 months analysis; and 1 month for final report synthesis. The outcome will be a publicly accessible digital dossier titled "The Modern Hairdresser in Russia Saint Petersburg: A Strategic Compass for Industry Growth."</w:t>
      </w:r>
    </w:p>
    <w:bookmarkEnd w:id="27"/>
    <w:bookmarkStart w:id="28" w:name="conclusion"/>
    <w:p>
      <w:pPr>
        <w:pStyle w:val="Heading2"/>
      </w:pPr>
      <w:r>
        <w:t xml:space="preserve">Conclusion</w:t>
      </w:r>
    </w:p>
    <w:p>
      <w:pPr>
        <w:pStyle w:val="FirstParagraph"/>
      </w:pPr>
      <w:r>
        <w:t xml:space="preserve">The hairdresser profession represents a vital, yet under-analyzed, component of Russia Saint Petersburg's service economy and cultural fabric. This research proposal establishes the necessity for a focused investigation into how hairdressers are navigating today's complex landscape. By centering the analysis on Saint Petersburg – its unique consumer base, economic pressures, and historical context – this study moves beyond generic market analysis to provide actionable, location-specific knowledge. The results promise to significantly elevate understanding of hairdresser professionalism within Russia's second-largest city, ultimately contributing to a more robust, innovative, and sustainable beauty sector in the heart of Saint Petersburg itself. This research is not merely an academic exercise; it is a strategic investment in the future viability of skilled personal care services for Russia Saint Petersburg's residents and visitors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Industry Dynamics in Russia Saint Petersburg</dc:title>
  <dc:creator/>
  <dc:language>en</dc:language>
  <cp:keywords/>
  <dcterms:created xsi:type="dcterms:W3CDTF">2025-12-10T14:04:48Z</dcterms:created>
  <dcterms:modified xsi:type="dcterms:W3CDTF">2025-12-10T14:04:48Z</dcterms:modified>
</cp:coreProperties>
</file>

<file path=docProps/custom.xml><?xml version="1.0" encoding="utf-8"?>
<Properties xmlns="http://schemas.openxmlformats.org/officeDocument/2006/custom-properties" xmlns:vt="http://schemas.openxmlformats.org/officeDocument/2006/docPropsVTypes"/>
</file>