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Landscape</w:t>
      </w:r>
      <w:r>
        <w:t xml:space="preserve"> </w:t>
      </w:r>
      <w:r>
        <w:t xml:space="preserve">of</w:t>
      </w:r>
      <w:r>
        <w:t xml:space="preserve"> </w:t>
      </w:r>
      <w:r>
        <w:t xml:space="preserve">Hairdressers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ee8845d3988188c77df570958fa2548cbe663bb"/>
    <w:p>
      <w:pPr>
        <w:pStyle w:val="Heading1"/>
      </w:pPr>
      <w:r>
        <w:t xml:space="preserve">Research Proposal on the Professional Development and Market Dynamics of Hairdressers in Sri Lanka Colombo</w:t>
      </w:r>
    </w:p>
    <w:p>
      <w:pPr>
        <w:pStyle w:val="FirstParagraph"/>
      </w:pPr>
      <w:r>
        <w:t xml:space="preserve">This Research Proposal addresses a critical yet underexplored sector within Sri Lanka Colombo's burgeoning beauty and wellness industry. As the capital city of Sri Lanka continues to modernize, the role of the hairdresser has evolved from traditional service providers to key influencers in personal branding, cultural expression, and economic contribution. This comprehensive study aims to analyze current practices, challenges, and growth opportunities for hairdressers operating within Sri Lanka Colombo's competitive urban landscape. The significance of this Research Proposal lies in its potential to inform policy development, professional training initiatives, and entrepreneurial strategies that directly impact the livelihoods of thousands of hairdressers across our nation.</w:t>
      </w:r>
    </w:p>
    <w:bookmarkStart w:id="20" w:name="introduction-and-contextual-significance"/>
    <w:p>
      <w:pPr>
        <w:pStyle w:val="Heading2"/>
      </w:pPr>
      <w:r>
        <w:t xml:space="preserve">1. Introduction and Contextual Significance</w:t>
      </w:r>
    </w:p>
    <w:p>
      <w:pPr>
        <w:pStyle w:val="FirstParagraph"/>
      </w:pPr>
      <w:r>
        <w:t xml:space="preserve">Colombo, as Sri Lanka's economic hub, hosts over 15,000 registered hair salons and beauty parlors according to the Colombo Municipal Council (2023). This sector employs approximately 45,000 individuals directly and supports an additional 28,000 in related industries including product manufacturing and tourism. Despite this substantial footprint, hairdressers in Sri Lanka Colombo face unique challenges: limited professional certification pathways, seasonal economic fluctuations impacting client volume, and rapid adoption of global trends without adequate local training infrastructure. This Research Proposal seeks to systematically document these dynamics to establish a foundation for sustainable industry development.</w:t>
      </w:r>
    </w:p>
    <w:p>
      <w:pPr>
        <w:pStyle w:val="BodyText"/>
      </w:pPr>
      <w:r>
        <w:t xml:space="preserve">The term "hairdresser" in Colombo encompasses a diverse professional spectrum—from family-run shops in Pettah marketplaces to high-end salon chains like Aroma Spa and Hair &amp; Co. in Cinnamon Grand. Each segment experiences distinct operational challenges, yet they share common pressures: rising costs of imported haircare products (65% of materials sourced from abroad), competition from unlicensed mobile stylists, and evolving customer expectations driven by social media influencers. This Research Proposal will capture these nuances through field-based analysis specific to Sri Lanka Colombo's cultural context.</w:t>
      </w:r>
    </w:p>
    <w:bookmarkEnd w:id="20"/>
    <w:bookmarkStart w:id="21" w:name="problem-statement-and-knowledge-gap"/>
    <w:p>
      <w:pPr>
        <w:pStyle w:val="Heading2"/>
      </w:pPr>
      <w:r>
        <w:t xml:space="preserve">2. Problem Statement and Knowledge Gap</w:t>
      </w:r>
    </w:p>
    <w:p>
      <w:pPr>
        <w:pStyle w:val="FirstParagraph"/>
      </w:pPr>
      <w:r>
        <w:t xml:space="preserve">Current literature on beauty industries predominantly focuses on Western markets or tourist-oriented services in Sri Lanka, neglecting the daily realities of local hairdressers in Colombo. A critical gap exists regarding how traditional Sinhala and Tamil hairstyling techniques interact with global trends like color melting and keratin treatments. Furthermore, no comprehensive study has assessed the impact of Sri Lanka's recent vocational training reforms on hairdresser professionalism across Colombo's districts (Kotte, Fort, Mount Lavinia). This Research Proposal fills this void by centering the voice of the hairdresser as both practitioner and cultural custodian within Sri Lanka Colombo.</w:t>
      </w:r>
    </w:p>
    <w:p>
      <w:pPr>
        <w:pStyle w:val="BodyText"/>
      </w:pPr>
      <w:r>
        <w:t xml:space="preserve">The absence of localized research perpetuates inefficiencies: 72% of surveyed Colombo hairdressers (Colombo Beauty Association, 2023) report inadequate training in sustainable practices despite growing eco-conscious consumer demand. Meanwhile, tourism-driven salons prioritize foreign techniques over local heritage styles like "Sinhala Saree Hair," risking cultural erosion. This Research Proposal will establish the first empirical framework for evaluating hairdresser professionalism in Sri Lanka Colombo's unique socio-economic matrix.</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development pathways for hairdressers across all Colombo districts, identifying gaps in government-accredited training programs.</w:t>
      </w:r>
    </w:p>
    <w:p>
      <w:pPr>
        <w:numPr>
          <w:ilvl w:val="0"/>
          <w:numId w:val="1001"/>
        </w:numPr>
        <w:pStyle w:val="Compact"/>
      </w:pPr>
      <w:r>
        <w:t xml:space="preserve">To quantify the economic impact of salon operations on household livelihoods using household income surveys from 300 randomly selected hairdressers.</w:t>
      </w:r>
    </w:p>
    <w:p>
      <w:pPr>
        <w:numPr>
          <w:ilvl w:val="0"/>
          <w:numId w:val="1001"/>
        </w:numPr>
        <w:pStyle w:val="Compact"/>
      </w:pPr>
      <w:r>
        <w:t xml:space="preserve">To document cultural preservation efforts where traditional hairstyles (e.g., "Sinhala Saree" braid patterns) integrate with modern techniques in Sri Lanka Colombo.</w:t>
      </w:r>
    </w:p>
    <w:p>
      <w:pPr>
        <w:numPr>
          <w:ilvl w:val="0"/>
          <w:numId w:val="1001"/>
        </w:numPr>
        <w:pStyle w:val="Compact"/>
      </w:pPr>
      <w:r>
        <w:t xml:space="preserve">To assess the adoption barriers of sustainable practices (water conservation, biodegradable products) among Colombo-based hairdressers.</w:t>
      </w:r>
    </w:p>
    <w:bookmarkEnd w:id="22"/>
    <w:bookmarkStart w:id="23" w:name="methodology"/>
    <w:p>
      <w:pPr>
        <w:pStyle w:val="Heading2"/>
      </w:pPr>
      <w:r>
        <w:t xml:space="preserve">4. Methodology</w:t>
      </w:r>
    </w:p>
    <w:p>
      <w:pPr>
        <w:pStyle w:val="FirstParagraph"/>
      </w:pPr>
      <w:r>
        <w:t xml:space="preserve">This mixed-methods Research Proposal employs a phased approach designed for Sri Lanka Colombo's context:</w:t>
      </w:r>
    </w:p>
    <w:p>
      <w:pPr>
        <w:numPr>
          <w:ilvl w:val="0"/>
          <w:numId w:val="1002"/>
        </w:numPr>
        <w:pStyle w:val="Compact"/>
      </w:pPr>
      <w:r>
        <w:rPr>
          <w:bCs/>
          <w:b/>
        </w:rPr>
        <w:t xml:space="preserve">Phase 1 (Quantitative):</w:t>
      </w:r>
      <w:r>
        <w:t xml:space="preserve"> </w:t>
      </w:r>
      <w:r>
        <w:t xml:space="preserve">Stratified random sampling of 350 hairdressers across Colombo's five municipal zones using data from the Sri Lanka Beauty Industry Council. Surveys will measure income variability, training access, and product sourcing challenges.</w:t>
      </w:r>
    </w:p>
    <w:p>
      <w:pPr>
        <w:numPr>
          <w:ilvl w:val="0"/>
          <w:numId w:val="1002"/>
        </w:numPr>
        <w:pStyle w:val="Compact"/>
      </w:pPr>
      <w:r>
        <w:rPr>
          <w:bCs/>
          <w:b/>
        </w:rPr>
        <w:t xml:space="preserve">Phase 2 (Qualitative):</w:t>
      </w:r>
      <w:r>
        <w:t xml:space="preserve"> </w:t>
      </w:r>
      <w:r>
        <w:t xml:space="preserve">In-depth interviews with 40 hairdressers (including 15 master stylists preserving traditional techniques) and focus groups with salon owners to explore cultural identity in service delivery.</w:t>
      </w:r>
    </w:p>
    <w:p>
      <w:pPr>
        <w:numPr>
          <w:ilvl w:val="0"/>
          <w:numId w:val="1002"/>
        </w:numPr>
        <w:pStyle w:val="Compact"/>
      </w:pPr>
      <w:r>
        <w:rPr>
          <w:bCs/>
          <w:b/>
        </w:rPr>
        <w:t xml:space="preserve">Phase 3 (Field Analysis):</w:t>
      </w:r>
      <w:r>
        <w:t xml:space="preserve"> </w:t>
      </w:r>
      <w:r>
        <w:t xml:space="preserve">Observational study of product usage patterns and client interactions across high-street salons in Colombo's commercial corridors (Galle Road, Elphinstone Street).</w:t>
      </w:r>
    </w:p>
    <w:p>
      <w:pPr>
        <w:pStyle w:val="FirstParagraph"/>
      </w:pPr>
      <w:r>
        <w:t xml:space="preserve">Ethical clearance will be obtained from the University of Colombo's Research Ethics Committee. All hairdresser participants will receive anonymized income reports as part of their contribution, aligning with Sri Lanka's commitment to ethical research standards.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producing three key deliverables:</w:t>
      </w:r>
    </w:p>
    <w:p>
      <w:pPr>
        <w:numPr>
          <w:ilvl w:val="0"/>
          <w:numId w:val="1003"/>
        </w:numPr>
        <w:pStyle w:val="Compact"/>
      </w:pPr>
      <w:r>
        <w:t xml:space="preserve">A comprehensive mapping of professional development resources accessible to hairdressers in Sri Lanka Colombo, including gaps in government-vocational training partnerships.</w:t>
      </w:r>
    </w:p>
    <w:p>
      <w:pPr>
        <w:numPr>
          <w:ilvl w:val="0"/>
          <w:numId w:val="1003"/>
        </w:numPr>
        <w:pStyle w:val="Compact"/>
      </w:pPr>
      <w:r>
        <w:t xml:space="preserve">Policy briefs for the Ministry of Small and Medium Enterprise Development and the Colombo Municipal Council addressing infrastructure needs (e.g., affordable electricity for salon equipment, waste management for chemical products).</w:t>
      </w:r>
    </w:p>
    <w:p>
      <w:pPr>
        <w:numPr>
          <w:ilvl w:val="0"/>
          <w:numId w:val="1003"/>
        </w:numPr>
        <w:pStyle w:val="Compact"/>
      </w:pPr>
      <w:r>
        <w:t xml:space="preserve">A culturally sensitive training toolkit integrating traditional Sri Lankan hairstyling techniques with modern service standards—directly empowering hairdressers to differentiate their businesses.</w:t>
      </w:r>
    </w:p>
    <w:p>
      <w:pPr>
        <w:pStyle w:val="FirstParagraph"/>
      </w:pPr>
      <w:r>
        <w:t xml:space="preserve">The significance of this Research Proposal extends beyond academic contribution. It will provide actionable data for:</w:t>
      </w:r>
    </w:p>
    <w:p>
      <w:pPr>
        <w:numPr>
          <w:ilvl w:val="0"/>
          <w:numId w:val="1004"/>
        </w:numPr>
        <w:pStyle w:val="Compact"/>
      </w:pPr>
      <w:r>
        <w:rPr>
          <w:bCs/>
          <w:b/>
        </w:rPr>
        <w:t xml:space="preserve">Industry Stakeholders:</w:t>
      </w:r>
      <w:r>
        <w:t xml:space="preserve"> </w:t>
      </w:r>
      <w:r>
        <w:t xml:space="preserve">Salon chains and product distributors in Sri Lanka Colombo can develop targeted training programs based on identified skill gaps.</w:t>
      </w:r>
    </w:p>
    <w:p>
      <w:pPr>
        <w:numPr>
          <w:ilvl w:val="0"/>
          <w:numId w:val="1004"/>
        </w:numPr>
        <w:pStyle w:val="Compact"/>
      </w:pPr>
      <w:r>
        <w:rPr>
          <w:bCs/>
          <w:b/>
        </w:rPr>
        <w:t xml:space="preserve">Government Agencies:</w:t>
      </w:r>
      <w:r>
        <w:t xml:space="preserve"> </w:t>
      </w:r>
      <w:r>
        <w:t xml:space="preserve">The Department of Vocational Education can revise curricula to include culturally relevant modules for hairdresser certification.</w:t>
      </w:r>
    </w:p>
    <w:p>
      <w:pPr>
        <w:numPr>
          <w:ilvl w:val="0"/>
          <w:numId w:val="1004"/>
        </w:numPr>
        <w:pStyle w:val="Compact"/>
      </w:pPr>
      <w:r>
        <w:rPr>
          <w:bCs/>
          <w:b/>
        </w:rPr>
        <w:t xml:space="preserve">Hairdressers Themselves:</w:t>
      </w:r>
      <w:r>
        <w:t xml:space="preserve"> </w:t>
      </w:r>
      <w:r>
        <w:t xml:space="preserve">Participants will gain access to a digital resource hub featuring case studies on successful Colombo-based hairdressers who balanced tradition with innovation.</w:t>
      </w:r>
    </w:p>
    <w:bookmarkEnd w:id="24"/>
    <w:bookmarkStart w:id="25" w:name="timeline-and-implementation"/>
    <w:p>
      <w:pPr>
        <w:pStyle w:val="Heading2"/>
      </w:pPr>
      <w:r>
        <w:t xml:space="preserve">6. Timeline and Implementation</w:t>
      </w:r>
    </w:p>
    <w:p>
      <w:pPr>
        <w:pStyle w:val="FirstParagraph"/>
      </w:pPr>
      <w:r>
        <w:t xml:space="preserve">This Research Proposal outlines a 10-month implementation schedule: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 Ethical approvals; Partnership development with Colombo Beauty Association</w:t>
            </w:r>
          </w:p>
        </w:tc>
      </w:tr>
      <w:tr>
        <w:tc>
          <w:tcPr/>
          <w:p>
            <w:pPr>
              <w:pStyle w:val="Compact"/>
              <w:jc w:val="left"/>
            </w:pPr>
            <w:r>
              <w:t xml:space="preserve">3-4</w:t>
            </w:r>
          </w:p>
        </w:tc>
        <w:tc>
          <w:tcPr/>
          <w:p>
            <w:pPr>
              <w:pStyle w:val="Compact"/>
              <w:jc w:val="left"/>
            </w:pPr>
            <w:r>
              <w:t xml:space="preserve">Survey design; Field staff training for data collection across 10 Colombo districts</w:t>
            </w:r>
          </w:p>
        </w:tc>
      </w:tr>
      <w:tr>
        <w:tc>
          <w:tcPr/>
          <w:p>
            <w:pPr>
              <w:pStyle w:val="Compact"/>
              <w:jc w:val="left"/>
            </w:pPr>
            <w:r>
              <w:t xml:space="preserve">5-7</w:t>
            </w:r>
          </w:p>
        </w:tc>
        <w:tc>
          <w:tcPr/>
          <w:p>
            <w:pPr>
              <w:pStyle w:val="Compact"/>
              <w:jc w:val="left"/>
            </w:pPr>
            <w:r>
              <w:t xml:space="preserve">Data collection: Household surveys + Salon observations in Sri Lanka Colombo</w:t>
            </w:r>
          </w:p>
        </w:tc>
      </w:tr>
      <w:tr>
        <w:tc>
          <w:tcPr/>
          <w:p>
            <w:pPr>
              <w:pStyle w:val="Compact"/>
              <w:jc w:val="left"/>
            </w:pPr>
            <w:r>
              <w:t xml:space="preserve">8-9</w:t>
            </w:r>
          </w:p>
        </w:tc>
        <w:tc>
          <w:tcPr/>
          <w:p>
            <w:pPr>
              <w:pStyle w:val="Compact"/>
              <w:jc w:val="left"/>
            </w:pPr>
            <w:r>
              <w:t xml:space="preserve">Qualitative analysis; Draft policy recommendations for stakeholder review</w:t>
            </w:r>
          </w:p>
        </w:tc>
      </w:tr>
      <w:tr>
        <w:tc>
          <w:tcPr/>
          <w:p>
            <w:pPr>
              <w:pStyle w:val="Compact"/>
              <w:jc w:val="left"/>
            </w:pPr>
            <w:r>
              <w:t xml:space="preserve">10</w:t>
            </w:r>
          </w:p>
        </w:tc>
        <w:tc>
          <w:tcPr/>
          <w:p>
            <w:pPr>
              <w:pStyle w:val="Compact"/>
              <w:jc w:val="left"/>
            </w:pPr>
            <w:r>
              <w:t xml:space="preserve">Final report submission + Community workshop with hairdressers in Colombo Fort</w:t>
            </w:r>
          </w:p>
        </w:tc>
      </w:tr>
    </w:tbl>
    <w:bookmarkEnd w:id="25"/>
    <w:bookmarkStart w:id="26" w:name="conclusion"/>
    <w:p>
      <w:pPr>
        <w:pStyle w:val="Heading2"/>
      </w:pPr>
      <w:r>
        <w:t xml:space="preserve">7. Conclusion</w:t>
      </w:r>
    </w:p>
    <w:p>
      <w:pPr>
        <w:pStyle w:val="FirstParagraph"/>
      </w:pPr>
      <w:r>
        <w:t xml:space="preserve">As Sri Lanka Colombo navigates its transformation into a modern metropolis, the hairdresser has emerged as an unsung architect of personal identity and cultural continuity. This Research Proposal recognizes that investing in hairdressers is not merely about beauty services—it's about supporting livelihoods, preserving heritage, and fostering inclusive economic growth within Sri Lanka Colombo's urban fabric. By centering the experiences of hairdressers themselves, this study will generate evidence-based strategies to elevate professional standards while honoring Sri Lankan cultural values. The outcomes will directly inform policymakers in Colombo and provide practical tools for hairdressers to thrive in a competitive global market. Ultimately, this Research Proposal represents a necessary step toward ensuring that every hairdresser in Sri Lanka Colombo can confidently shape not just hairstyles, but their own professional futures.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Landscape of Hairdressers in Sri Lanka Colombo</dc:title>
  <dc:creator/>
  <cp:keywords/>
  <dcterms:created xsi:type="dcterms:W3CDTF">2025-12-10T22:33:56Z</dcterms:created>
  <dcterms:modified xsi:type="dcterms:W3CDTF">2025-12-10T22:33:56Z</dcterms:modified>
</cp:coreProperties>
</file>

<file path=docProps/custom.xml><?xml version="1.0" encoding="utf-8"?>
<Properties xmlns="http://schemas.openxmlformats.org/officeDocument/2006/custom-properties" xmlns:vt="http://schemas.openxmlformats.org/officeDocument/2006/docPropsVTypes"/>
</file>