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Montreal,</w:t>
      </w:r>
      <w:r>
        <w:t xml:space="preserve"> </w:t>
      </w:r>
      <w:r>
        <w:t xml:space="preserve">Canada</w:t>
      </w:r>
    </w:p>
    <w:bookmarkStart w:id="28" w:name="X00712b26ce0938f97971104dbe3f9c6dbf28fd2"/>
    <w:p>
      <w:pPr>
        <w:pStyle w:val="Heading1"/>
      </w:pPr>
      <w:r>
        <w:t xml:space="preserve">Research Proposal: Navigating Modern HR Challenges for Human Resources Managers in the Montreal Context, Canada</w:t>
      </w:r>
    </w:p>
    <w:bookmarkStart w:id="20" w:name="abstract"/>
    <w:p>
      <w:pPr>
        <w:pStyle w:val="Heading2"/>
      </w:pPr>
      <w:r>
        <w:t xml:space="preserve">Abstract</w:t>
      </w:r>
    </w:p>
    <w:p>
      <w:pPr>
        <w:pStyle w:val="FirstParagraph"/>
      </w:pPr>
      <w:r>
        <w:t xml:space="preserve">This research proposal investigates the evolving role and critical challenges faced by Human Resources Managers operating within the unique socio-economic and regulatory landscape of Montreal, Canada. Focusing specifically on Quebec's distinct labor market dynamics, linguistic requirements (French as primary language of work), and cultural nuances, this study aims to identify strategic competencies essential for effective HR leadership in Montreal organizations. The research will analyze how contemporary pressures – including rapid technological adoption, workforce diversification (particularly immigrant integration), stringent provincial labor laws (e.g., Act Respecting Labour Standards - ALST), and the impact of Bill 21 on religious symbols – reshape the daily responsibilities and strategic value of Human Resources Managers. Findings will provide actionable insights for HR professionals, educational institutions in Canada Montreal, and organizations seeking to optimize their human capital strategy within this specific Canadian context.</w:t>
      </w:r>
    </w:p>
    <w:bookmarkEnd w:id="20"/>
    <w:bookmarkStart w:id="21" w:name="introduction"/>
    <w:p>
      <w:pPr>
        <w:pStyle w:val="Heading2"/>
      </w:pPr>
      <w:r>
        <w:t xml:space="preserve">Introduction</w:t>
      </w:r>
    </w:p>
    <w:p>
      <w:pPr>
        <w:pStyle w:val="FirstParagraph"/>
      </w:pPr>
      <w:r>
        <w:t xml:space="preserve">Montreal stands as a vibrant economic hub in Canada, second only to Toronto in overall economic activity and renowned as a leading center for technology, aerospace, healthcare innovation, and international business. This dynamism creates a complex environment for organizations operating within the city. Central to navigating this complexity is the Human Resources Manager (HRM), whose role has evolved far beyond administrative functions into a strategic business partner. However, Montreal's unique position as Quebec's largest city and Canada's primary French-speaking metropolis presents distinct HR challenges not fully captured by national or even broader Canadian frameworks. The Canadian federal government sets some employment standards, but Quebec governs most labor relations, workplace language (Charter of the French Language), and anti-discrimination policies through its own robust legal system. This regulatory divergence, coupled with Montreal's specific demographic profile – characterized by a high proportion of immigrants (nearly 20% of the population) and a strong emphasis on bilingualism (French/English) – demands specialized HR expertise. This research directly addresses the gap in understanding how Human Resources Managers successfully adapt their strategies to meet these localized demands within Canada Montreal, ultimately contributing to organizational success in this critical Canadian city.</w:t>
      </w:r>
    </w:p>
    <w:bookmarkEnd w:id="21"/>
    <w:bookmarkStart w:id="22" w:name="literature-review"/>
    <w:p>
      <w:pPr>
        <w:pStyle w:val="Heading2"/>
      </w:pPr>
      <w:r>
        <w:t xml:space="preserve">Literature Review</w:t>
      </w:r>
    </w:p>
    <w:p>
      <w:pPr>
        <w:pStyle w:val="FirstParagraph"/>
      </w:pPr>
      <w:r>
        <w:t xml:space="preserve">Existing literature on Human Resources Management (HRM) often adopts a pan-Canadian or even North American perspective, overlooking the profound impact of Quebec's specific legal and cultural environment. Studies focusing on HRM in Toronto, Vancouver, or Ottawa rarely translate directly to Montreal due to differences in language law enforcement (e.g., mandatory French in customer-facing roles), distinct union structures within Quebec industries, and the unique challenges of managing a multicultural workforce where language barriers can be a significant factor even beyond just French proficiency. Research by Lachance et al. (2020) highlights the heightened importance of linguistic competence and cultural sensitivity for HRMs in Quebec, while studies on Bill 21 (e.g., Tremblay &amp; Moreau, 2023) underscore the new complexities in talent acquisition and retention it introduced. Furthermore, the Canadian government's focus on immigration targets often translates into specific demands within Montreal's HRM functions regarding skilled worker integration. This proposal builds upon these emerging studies but specifically centers the analysis on Montreal as the operational ground for understanding how Human Resources Managers translate policy and market forces into practical HR strategy within a distinct Canadian provincial context.</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key responsibilities, strategic priorities, and daily challenges faced by Human Resources Managers in diverse Montreal-based organizations (public sector, large private corporations, SMEs).</w:t>
      </w:r>
    </w:p>
    <w:p>
      <w:pPr>
        <w:numPr>
          <w:ilvl w:val="0"/>
          <w:numId w:val="1001"/>
        </w:numPr>
        <w:pStyle w:val="Compact"/>
      </w:pPr>
      <w:r>
        <w:t xml:space="preserve">To identify the most critical competencies (e.g., deep knowledge of Quebec labor law ALST &amp; Charter of French Language; bilingual negotiation; cross-cultural communication for immigrant integration; navigating Bill 21 impacts) that differentiate effective HRMs in Montreal versus other Canadian cities.</w:t>
      </w:r>
    </w:p>
    <w:p>
      <w:pPr>
        <w:numPr>
          <w:ilvl w:val="0"/>
          <w:numId w:val="1001"/>
        </w:numPr>
        <w:pStyle w:val="Compact"/>
      </w:pPr>
      <w:r>
        <w:t xml:space="preserve">To analyze how Montreal's specific economic sectors (e.g., tech, finance, healthcare, manufacturing) influence the strategic role and required skillset of the Human Resources Manager.</w:t>
      </w:r>
    </w:p>
    <w:p>
      <w:pPr>
        <w:numPr>
          <w:ilvl w:val="0"/>
          <w:numId w:val="1001"/>
        </w:numPr>
        <w:pStyle w:val="Compact"/>
      </w:pPr>
      <w:r>
        <w:t xml:space="preserve">To assess the perceived impact of recent legislative changes (Bill 21) on HRM practices related to recruitment, retention, workplace relations, and employer branding within Montreal organizations.</w:t>
      </w:r>
    </w:p>
    <w:p>
      <w:pPr>
        <w:numPr>
          <w:ilvl w:val="0"/>
          <w:numId w:val="1001"/>
        </w:numPr>
        <w:pStyle w:val="Compact"/>
      </w:pPr>
      <w:r>
        <w:t xml:space="preserve">To develop evidence-based recommendations for enhancing HRM education programs in Canada Montreal and for organizational development strategies tailored to the city's unique market demands.</w:t>
      </w:r>
    </w:p>
    <w:bookmarkEnd w:id="23"/>
    <w:bookmarkStart w:id="24" w:name="methodology"/>
    <w:p>
      <w:pPr>
        <w:pStyle w:val="Heading2"/>
      </w:pPr>
      <w:r>
        <w:t xml:space="preserve">Methodology</w:t>
      </w:r>
    </w:p>
    <w:p>
      <w:pPr>
        <w:pStyle w:val="FirstParagraph"/>
      </w:pPr>
      <w:r>
        <w:t xml:space="preserve">This qualitative study will employ a multi-method approach designed specifically for the Montreal context:</w:t>
      </w:r>
    </w:p>
    <w:p>
      <w:pPr>
        <w:numPr>
          <w:ilvl w:val="0"/>
          <w:numId w:val="1002"/>
        </w:numPr>
        <w:pStyle w:val="Compact"/>
      </w:pPr>
      <w:r>
        <w:rPr>
          <w:bCs/>
          <w:b/>
        </w:rPr>
        <w:t xml:space="preserve">Semi-Structured Interviews:</w:t>
      </w:r>
      <w:r>
        <w:t xml:space="preserve"> </w:t>
      </w:r>
      <w:r>
        <w:t xml:space="preserve">Conducting 30 in-depth interviews with experienced Human Resources Managers across various sectors (tech, finance, healthcare, manufacturing) and organization sizes within Montreal. Questions will focus on daily challenges, strategic contributions, adaptation to Quebec legislation (ALST), language management strategies (bilingualism), immigrant workforce integration tactics, and the specific impact of Bill 21.</w:t>
      </w:r>
    </w:p>
    <w:p>
      <w:pPr>
        <w:numPr>
          <w:ilvl w:val="0"/>
          <w:numId w:val="1002"/>
        </w:numPr>
        <w:pStyle w:val="Compact"/>
      </w:pPr>
      <w:r>
        <w:rPr>
          <w:bCs/>
          <w:b/>
        </w:rPr>
        <w:t xml:space="preserve">Document Analysis:</w:t>
      </w:r>
      <w:r>
        <w:t xml:space="preserve"> </w:t>
      </w:r>
      <w:r>
        <w:t xml:space="preserve">Reviewing key internal HR policies, recruitment materials, and training documentation from a select group of Montreal organizations (with permission) to identify practical applications of HR strategy aligned with local regulations.</w:t>
      </w:r>
    </w:p>
    <w:p>
      <w:pPr>
        <w:numPr>
          <w:ilvl w:val="0"/>
          <w:numId w:val="1002"/>
        </w:numPr>
        <w:pStyle w:val="Compact"/>
      </w:pPr>
      <w:r>
        <w:rPr>
          <w:bCs/>
          <w:b/>
        </w:rPr>
        <w:t xml:space="preserve">Focus Groups:</w:t>
      </w:r>
      <w:r>
        <w:t xml:space="preserve"> </w:t>
      </w:r>
      <w:r>
        <w:t xml:space="preserve">Organizing two focus groups (one with recent immigrant employees in Montreal and one with HR professionals) to triangulate findings on integration challenges and employer perceptions.</w:t>
      </w:r>
    </w:p>
    <w:p>
      <w:pPr>
        <w:pStyle w:val="FirstParagraph"/>
      </w:pPr>
      <w:r>
        <w:t xml:space="preserve">Data collection will occur over a 6-month period within Montreal, ensuring contextual accuracy. Interviews and focus groups will be recorded, transcribed, and analyzed using thematic analysis to identify recurring patterns specific to the Montreal environment. Ethical approval from a relevant Canadian university (e.g., McGill University or Concordia University) in Montreal will be sought prior to commencement.</w:t>
      </w:r>
    </w:p>
    <w:bookmarkEnd w:id="24"/>
    <w:bookmarkStart w:id="25" w:name="expected-outcomes-and-significance"/>
    <w:p>
      <w:pPr>
        <w:pStyle w:val="Heading2"/>
      </w:pPr>
      <w:r>
        <w:t xml:space="preserve">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For HR Professionals in Montreal:</w:t>
      </w:r>
      <w:r>
        <w:t xml:space="preserve"> </w:t>
      </w:r>
      <w:r>
        <w:t xml:space="preserve">A clear, evidence-based framework defining the essential competencies required for effective Human Resources Management within Quebec's specific legal and cultural environment, directly applicable to their daily roles.</w:t>
      </w:r>
    </w:p>
    <w:p>
      <w:pPr>
        <w:numPr>
          <w:ilvl w:val="0"/>
          <w:numId w:val="1003"/>
        </w:numPr>
        <w:pStyle w:val="Compact"/>
      </w:pPr>
      <w:r>
        <w:rPr>
          <w:bCs/>
          <w:b/>
        </w:rPr>
        <w:t xml:space="preserve">For Organizations in Canada Montreal:</w:t>
      </w:r>
      <w:r>
        <w:t xml:space="preserve"> </w:t>
      </w:r>
      <w:r>
        <w:t xml:space="preserve">Practical guidance on optimizing HR strategy to attract talent (including immigrants), ensure compliance with Quebec law, foster inclusive workplaces that respect the linguistic context, and enhance overall employee engagement – critical for competitiveness in Montreal's market.</w:t>
      </w:r>
    </w:p>
    <w:p>
      <w:pPr>
        <w:numPr>
          <w:ilvl w:val="0"/>
          <w:numId w:val="1003"/>
        </w:numPr>
        <w:pStyle w:val="Compact"/>
      </w:pPr>
      <w:r>
        <w:rPr>
          <w:bCs/>
          <w:b/>
        </w:rPr>
        <w:t xml:space="preserve">For Canadian HR Education:</w:t>
      </w:r>
      <w:r>
        <w:t xml:space="preserve"> </w:t>
      </w:r>
      <w:r>
        <w:t xml:space="preserve">Data to inform curriculum development at business schools in Montreal (e.g., HEC Montréal, McGill Desautels) on the specific skills needed for HRM graduates entering the Quebec job market, moving beyond generic Canadian HR models.</w:t>
      </w:r>
    </w:p>
    <w:p>
      <w:pPr>
        <w:numPr>
          <w:ilvl w:val="0"/>
          <w:numId w:val="1003"/>
        </w:numPr>
        <w:pStyle w:val="Compact"/>
      </w:pPr>
      <w:r>
        <w:rPr>
          <w:bCs/>
          <w:b/>
        </w:rPr>
        <w:t xml:space="preserve">For Policy Makers:</w:t>
      </w:r>
      <w:r>
        <w:t xml:space="preserve"> </w:t>
      </w:r>
      <w:r>
        <w:t xml:space="preserve">Insights into how existing legislation (ALST, Charter of French Language) and new policies (Bill 21) are implemented at the operational HR level, potentially informing future regulatory adjustments to better support businesses and employees in Montreal.</w:t>
      </w:r>
    </w:p>
    <w:p>
      <w:pPr>
        <w:pStyle w:val="FirstParagraph"/>
      </w:pPr>
      <w:r>
        <w:t xml:space="preserve">The study will directly address the gap between national HR frameworks and the reality faced by Human Resources Managers operating specifically within Canada Montreal. By grounding findings firmly in Montreal's unique context – its language laws, immigrant demographics, provincial regulations, and economic drivers – this research provides invaluable, actionable knowledge for stakeholders navigating the complexities of human capital management in one of Canada's most dynamic cities.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Instrument Design</w:t>
      </w:r>
    </w:p>
    <w:p>
      <w:pPr>
        <w:pStyle w:val="BodyText"/>
      </w:pPr>
      <w:r>
        <w:t xml:space="preserve">Month 1-2</w:t>
      </w:r>
    </w:p>
    <w:p>
      <w:pPr>
        <w:pStyle w:val="BodyText"/>
      </w:pPr>
      <w:r>
        <w:t xml:space="preserve">Focused on Quebec-specific HR literature, drafting interview guides.</w:t>
      </w:r>
    </w:p>
    <w:p>
      <w:pPr>
        <w:pStyle w:val="BodyText"/>
      </w:pPr>
      <w:r>
        <w:t xml:space="preserve">Ethics Approval &amp; Recruitment</w:t>
      </w:r>
    </w:p>
    <w:p>
      <w:pPr>
        <w:pStyle w:val="BodyText"/>
      </w:pPr>
      <w:r>
        <w:t xml:space="preserve">Month 2-3</w:t>
      </w:r>
    </w:p>
    <w:p>
      <w:pPr>
        <w:pStyle w:val="BodyText"/>
      </w:pPr>
      <w:r>
        <w:t xml:space="preserve">Data Collection (Interviews &amp; Focus Groups)</w:t>
      </w:r>
    </w:p>
    <w:p>
      <w:pPr>
        <w:pStyle w:val="BodyText"/>
      </w:pPr>
      <w:r>
        <w:t xml:space="preserve">Month 4-5</w:t>
      </w:r>
    </w:p>
    <w:p>
      <w:pPr>
        <w:pStyle w:val="BodyText"/>
      </w:pPr>
      <w:r>
        <w:t xml:space="preserve">Data Analysis &amp; Drafting Findings</w:t>
      </w:r>
    </w:p>
    <w:p>
      <w:pPr>
        <w:pStyle w:val="BodyText"/>
      </w:pPr>
      <w:r>
        <w:t xml:space="preserve">Month 6-7</w:t>
      </w:r>
    </w:p>
    <w:p>
      <w:pPr>
        <w:pStyle w:val="BodyText"/>
      </w:pPr>
      <w:r>
        <w:t xml:space="preserve">Final Report Writing &amp; Dissemination Plan</w:t>
      </w:r>
    </w:p>
    <w:p>
      <w:pPr>
        <w:pStyle w:val="BodyText"/>
      </w:pPr>
      <w:r>
        <w:t xml:space="preserve">Month 8-9</w:t>
      </w:r>
    </w:p>
    <w:bookmarkEnd w:id="26"/>
    <w:bookmarkStart w:id="27" w:name="conclusion"/>
    <w:p>
      <w:pPr>
        <w:pStyle w:val="Heading2"/>
      </w:pPr>
      <w:r>
        <w:t xml:space="preserve">Conclusion</w:t>
      </w:r>
    </w:p>
    <w:p>
      <w:pPr>
        <w:pStyle w:val="FirstParagraph"/>
      </w:pPr>
      <w:r>
        <w:t xml:space="preserve">The role of the Human Resources Manager in Montreal, Canada, is pivotal yet uniquely demanding. Success hinges on a deep understanding of Quebec's specific legal framework and cultural landscape – factors that fundamentally differentiate HR practice in Montreal from other parts of Canada. This research proposal outlines a necessary study to move beyond generalized HR models and develop targeted knowledge for Human Resources Managers operating within this distinct Canadian city environment. By providing concrete, context-specific insights, this research will empower HR professionals, strengthen organizations across the Montreal economy, and contribute significantly to the advancement of Human Resource Management as a strategic discipline within Canada's provincial diversity.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 Management in Montreal, Canada</dc:title>
  <dc:creator/>
  <dc:language>en</dc:language>
  <cp:keywords/>
  <dcterms:created xsi:type="dcterms:W3CDTF">2026-07-19T18:55:23Z</dcterms:created>
  <dcterms:modified xsi:type="dcterms:W3CDTF">2026-07-19T18:55:23Z</dcterms:modified>
</cp:coreProperties>
</file>

<file path=docProps/custom.xml><?xml version="1.0" encoding="utf-8"?>
<Properties xmlns="http://schemas.openxmlformats.org/officeDocument/2006/custom-properties" xmlns:vt="http://schemas.openxmlformats.org/officeDocument/2006/docPropsVTypes"/>
</file>