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Retention</w:t>
      </w:r>
      <w:r>
        <w:t xml:space="preserve"> </w:t>
      </w:r>
      <w:r>
        <w:t xml:space="preserve">Strategies</w:t>
      </w:r>
      <w:r>
        <w:t xml:space="preserve"> </w:t>
      </w:r>
      <w:r>
        <w:t xml:space="preserve">for</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Nepal</w:t>
      </w:r>
      <w:r>
        <w:t xml:space="preserve"> </w:t>
      </w:r>
      <w:r>
        <w:t xml:space="preserve">Kathmandu</w:t>
      </w:r>
      <w:r>
        <w:t xml:space="preserve"> </w:t>
      </w:r>
      <w:r>
        <w:t xml:space="preserve">Context</w:t>
      </w:r>
    </w:p>
    <w:bookmarkStart w:id="27" w:name="X53d1aca39df23386f1d0603fb380d11a70315d3"/>
    <w:p>
      <w:pPr>
        <w:pStyle w:val="Heading1"/>
      </w:pPr>
      <w:r>
        <w:t xml:space="preserve">Research Proposal: Enhancing Retention Strategies for Human Resources Managers in Nepal Kathmandu Context</w:t>
      </w:r>
    </w:p>
    <w:bookmarkStart w:id="20" w:name="introduction-and-background"/>
    <w:p>
      <w:pPr>
        <w:pStyle w:val="Heading2"/>
      </w:pPr>
      <w:r>
        <w:t xml:space="preserve">1. Introduction and Background</w:t>
      </w:r>
    </w:p>
    <w:p>
      <w:pPr>
        <w:pStyle w:val="FirstParagraph"/>
      </w:pPr>
      <w:r>
        <w:t xml:space="preserve">The rapidly evolving business landscape of Nepal, particularly within the bustling economic hub of Kathmandu Valley, presents significant challenges for organizational sustainability. As Nepal transitions towards a more market-driven economy post-conflict, the role of the Human Resources Manager has become pivotal in navigating cultural complexities, regulatory shifts, and talent scarcity. In Kathmandu – home to over 2 million residents and hosting nearly 60% of Nepal's corporate entities – organizations grapple with high employee turnover rates that directly impact operational efficiency and growth. This research proposal addresses a critical gap: the lack of context-specific strategies for Human Resources Managers to retain skilled personnel in Nepal's unique socio-economic environment. With Kathmandu experiencing accelerated urbanization and increased competition from international firms, understanding localized HR practices is no longer optional but essential for business viability.</w:t>
      </w:r>
    </w:p>
    <w:bookmarkEnd w:id="20"/>
    <w:bookmarkStart w:id="21" w:name="problem-statement"/>
    <w:p>
      <w:pPr>
        <w:pStyle w:val="Heading2"/>
      </w:pPr>
      <w:r>
        <w:t xml:space="preserve">2. Problem Statement</w:t>
      </w:r>
    </w:p>
    <w:p>
      <w:pPr>
        <w:pStyle w:val="FirstParagraph"/>
      </w:pPr>
      <w:r>
        <w:t xml:space="preserve">Current retention challenges in Kathmandu-based organizations are multifaceted. A 2023 Nepal Labour Survey revealed that 45% of Nepali professionals consider changing jobs within two years, with Kathmandu leading national turnover rates by 18%. The Human Resources Manager in Nepal faces distinct pressures: balancing traditional nepotism norms with modern merit-based systems, navigating the Nepal Labour Act 2017's evolving compliance requirements, and addressing generational workforce expectations amid limited HR technology adoption. Crucially, existing research predominantly focuses on Western or urban Indian models, neglecting Kathmandu's cultural fabric – where family obligations, community influence, and localized motivation drivers (e.g., festival-based incentives) significantly shape retention. Without tailored strategies developed within Nepal Kathmandu's context, Human Resources Managers risk implementing ineffective solutions that fail to resonate with employees' lived realities.</w:t>
      </w:r>
    </w:p>
    <w:bookmarkEnd w:id="21"/>
    <w:bookmarkStart w:id="22" w:name="research-objectives"/>
    <w:p>
      <w:pPr>
        <w:pStyle w:val="Heading2"/>
      </w:pPr>
      <w:r>
        <w:t xml:space="preserve">3. Research Objectives</w:t>
      </w:r>
    </w:p>
    <w:p>
      <w:pPr>
        <w:pStyle w:val="FirstParagraph"/>
      </w:pPr>
      <w:r>
        <w:t xml:space="preserve">This study aims to develop actionable retention frameworks for Human Resources Managers operating in Nepal Kathmandu. Specifically, the research will:</w:t>
      </w:r>
    </w:p>
    <w:p>
      <w:pPr>
        <w:numPr>
          <w:ilvl w:val="0"/>
          <w:numId w:val="1001"/>
        </w:numPr>
        <w:pStyle w:val="Compact"/>
      </w:pPr>
      <w:r>
        <w:t xml:space="preserve">Identify key retention drivers unique to Kathmandu's workforce (e.g., proximity to family networks, cultural values around job stability).</w:t>
      </w:r>
    </w:p>
    <w:p>
      <w:pPr>
        <w:numPr>
          <w:ilvl w:val="0"/>
          <w:numId w:val="1001"/>
        </w:numPr>
        <w:pStyle w:val="Compact"/>
      </w:pPr>
      <w:r>
        <w:t xml:space="preserve">Evaluate current HR practices of 15–20 Kathmandu-based organizations across diverse sectors (IT, tourism, manufacturing) through primary data collection.</w:t>
      </w:r>
    </w:p>
    <w:p>
      <w:pPr>
        <w:numPr>
          <w:ilvl w:val="0"/>
          <w:numId w:val="1001"/>
        </w:numPr>
        <w:pStyle w:val="Compact"/>
      </w:pPr>
      <w:r>
        <w:t xml:space="preserve">Assess the impact of Nepal's regulatory environment on retention strategy design for Human Resources Managers.</w:t>
      </w:r>
    </w:p>
    <w:p>
      <w:pPr>
        <w:numPr>
          <w:ilvl w:val="0"/>
          <w:numId w:val="1001"/>
        </w:numPr>
        <w:pStyle w:val="Compact"/>
      </w:pPr>
      <w:r>
        <w:t xml:space="preserve">Co-create a culturally attuned retention toolkit with Human Resources Managers from Kathmandu businesses.</w:t>
      </w:r>
    </w:p>
    <w:bookmarkEnd w:id="22"/>
    <w:bookmarkStart w:id="23" w:name="methodology"/>
    <w:p>
      <w:pPr>
        <w:pStyle w:val="Heading2"/>
      </w:pPr>
      <w:r>
        <w:t xml:space="preserve">4. Methodology</w:t>
      </w:r>
    </w:p>
    <w:p>
      <w:pPr>
        <w:pStyle w:val="FirstParagraph"/>
      </w:pPr>
      <w:r>
        <w:t xml:space="preserve">A mixed-methods approach will ensure robust, contextually grounded findings:</w:t>
      </w:r>
    </w:p>
    <w:p>
      <w:pPr>
        <w:numPr>
          <w:ilvl w:val="0"/>
          <w:numId w:val="1002"/>
        </w:numPr>
        <w:pStyle w:val="Compact"/>
      </w:pPr>
      <w:r>
        <w:rPr>
          <w:bCs/>
          <w:b/>
        </w:rPr>
        <w:t xml:space="preserve">Phase 1: Quantitative Survey (N=150)</w:t>
      </w:r>
      <w:r>
        <w:t xml:space="preserve">: Online questionnaires targeting Human Resources Managers across Kathmandu Valley firms, measuring retention metrics (turnover rate, attrition causes), HR practices (compensation models, work-life integration), and cultural influence factors.</w:t>
      </w:r>
    </w:p>
    <w:p>
      <w:pPr>
        <w:numPr>
          <w:ilvl w:val="0"/>
          <w:numId w:val="1002"/>
        </w:numPr>
        <w:pStyle w:val="Compact"/>
      </w:pPr>
      <w:r>
        <w:rPr>
          <w:bCs/>
          <w:b/>
        </w:rPr>
        <w:t xml:space="preserve">Phase 2: Qualitative Interviews (N=25)</w:t>
      </w:r>
      <w:r>
        <w:t xml:space="preserve">: In-depth interviews with Human Resources Managers from Kathmandu-based SMEs and multinationals to explore implementation barriers, cultural nuances, and successful localized strategies (e.g., how "Bhagyanidhi" – community support – is leveraged).</w:t>
      </w:r>
    </w:p>
    <w:p>
      <w:pPr>
        <w:numPr>
          <w:ilvl w:val="0"/>
          <w:numId w:val="1002"/>
        </w:numPr>
        <w:pStyle w:val="Compact"/>
      </w:pPr>
      <w:r>
        <w:rPr>
          <w:bCs/>
          <w:b/>
        </w:rPr>
        <w:t xml:space="preserve">Phase 3: Participatory Workshop</w:t>
      </w:r>
      <w:r>
        <w:t xml:space="preserve">: Collaborative session with 15+ Human Resources Managers from Kathmandu to refine retention frameworks based on findings, ensuring practical applicability within Nepal's resource constraints.</w:t>
      </w:r>
    </w:p>
    <w:p>
      <w:pPr>
        <w:pStyle w:val="FirstParagraph"/>
      </w:pPr>
      <w:r>
        <w:t xml:space="preserve">Data will be analyzed using thematic analysis (qualitative) and regression modeling (quantitative), with ethical approval secured from the Nepal Academy of Social Sciences. All participants will be recruited via Kathmandu Chamber of Commerce networks to ensure geographic and sectoral representation.</w:t>
      </w:r>
    </w:p>
    <w:bookmarkEnd w:id="23"/>
    <w:bookmarkStart w:id="24" w:name="significance-to-nepal-kathmandu-context"/>
    <w:p>
      <w:pPr>
        <w:pStyle w:val="Heading2"/>
      </w:pPr>
      <w:r>
        <w:t xml:space="preserve">5. Significance to Nepal Kathmandu Context</w:t>
      </w:r>
    </w:p>
    <w:p>
      <w:pPr>
        <w:pStyle w:val="FirstParagraph"/>
      </w:pPr>
      <w:r>
        <w:t xml:space="preserve">This research directly addresses Nepal's development priorities as outlined in its Sustainable Development Goals (SDGs) and National Economic Policy 2078. For the Kathmandu Valley specifically, effective retention strategies can:</w:t>
      </w:r>
    </w:p>
    <w:p>
      <w:pPr>
        <w:numPr>
          <w:ilvl w:val="0"/>
          <w:numId w:val="1003"/>
        </w:numPr>
        <w:pStyle w:val="Compact"/>
      </w:pPr>
      <w:r>
        <w:t xml:space="preserve">Reduce costly turnover: A 2023 study by the International Labour Organization (ILO) Nepal estimated retention gaps cost Kathmandu businesses ~NPR 18 billion annually in recruitment and training.</w:t>
      </w:r>
    </w:p>
    <w:p>
      <w:pPr>
        <w:numPr>
          <w:ilvl w:val="0"/>
          <w:numId w:val="1003"/>
        </w:numPr>
        <w:pStyle w:val="Compact"/>
      </w:pPr>
      <w:r>
        <w:t xml:space="preserve">Strengthen local talent pipelines: By retaining skilled workers, organizations mitigate brain drain to India/Gulf countries, supporting Nepal's "Skilled Nepal" vision.</w:t>
      </w:r>
    </w:p>
    <w:p>
      <w:pPr>
        <w:numPr>
          <w:ilvl w:val="0"/>
          <w:numId w:val="1003"/>
        </w:numPr>
        <w:pStyle w:val="Compact"/>
      </w:pPr>
      <w:r>
        <w:t xml:space="preserve">Enhance cultural relevance of HR practices: Moving beyond imported models to solutions grounded in Nepali values (e.g., integrating "Atithi Devo Bhava" – guest is god – into client-facing retention programs).</w:t>
      </w:r>
    </w:p>
    <w:p>
      <w:pPr>
        <w:pStyle w:val="FirstParagraph"/>
      </w:pPr>
      <w:r>
        <w:t xml:space="preserve">The findings will empower the Human Resources Manager not as a compliance officer but as a strategic leader who understands Kathmandu’s workforce psychology, directly contributing to Nepal’s human capital development.</w:t>
      </w:r>
    </w:p>
    <w:bookmarkEnd w:id="24"/>
    <w:bookmarkStart w:id="25" w:name="expected-outcomes-and-deliverables"/>
    <w:p>
      <w:pPr>
        <w:pStyle w:val="Heading2"/>
      </w:pPr>
      <w:r>
        <w:t xml:space="preserve">6. Expected Outcomes and Deliverables</w:t>
      </w:r>
    </w:p>
    <w:p>
      <w:pPr>
        <w:pStyle w:val="FirstParagraph"/>
      </w:pPr>
      <w:r>
        <w:t xml:space="preserve">This Research Proposal anticipates three key outputs:</w:t>
      </w:r>
    </w:p>
    <w:p>
      <w:pPr>
        <w:numPr>
          <w:ilvl w:val="0"/>
          <w:numId w:val="1004"/>
        </w:numPr>
        <w:pStyle w:val="Compact"/>
      </w:pPr>
      <w:r>
        <w:t xml:space="preserve">A comprehensive report titled "</w:t>
      </w:r>
      <w:r>
        <w:rPr>
          <w:iCs/>
          <w:i/>
        </w:rPr>
        <w:t xml:space="preserve">Retention Frameworks for Human Resources Managers in Nepal Kathmandu: A Culturally Grounded Approach</w:t>
      </w:r>
      <w:r>
        <w:t xml:space="preserve">" detailing evidence-based strategies.</w:t>
      </w:r>
    </w:p>
    <w:p>
      <w:pPr>
        <w:numPr>
          <w:ilvl w:val="0"/>
          <w:numId w:val="1004"/>
        </w:numPr>
        <w:pStyle w:val="Compact"/>
      </w:pPr>
      <w:r>
        <w:t xml:space="preserve">A digital toolkit (accessible offline due to Kathmandu's connectivity challenges) containing templates for retention plans, cultural assessment checklists, and compliance guides aligned with Nepal Labour Act 2017.</w:t>
      </w:r>
    </w:p>
    <w:p>
      <w:pPr>
        <w:numPr>
          <w:ilvl w:val="0"/>
          <w:numId w:val="1004"/>
        </w:numPr>
        <w:pStyle w:val="Compact"/>
      </w:pPr>
      <w:r>
        <w:t xml:space="preserve">Policy briefs for the Ministry of Labour, Employment and Social Security to inform future labor regulations tailored to Kathmandu's economic dynamics.</w:t>
      </w:r>
    </w:p>
    <w:p>
      <w:pPr>
        <w:pStyle w:val="FirstParagraph"/>
      </w:pPr>
      <w:r>
        <w:t xml:space="preserve">Crucially, all deliverables will be co-developed with Kathmandu-based Human Resources Managers to ensure relevance. For instance, the toolkit will include examples from firms like Ncell (Kathmandu-based telecom giant) and Himalayan Airlines rather than generic case studies.</w:t>
      </w:r>
    </w:p>
    <w:bookmarkEnd w:id="25"/>
    <w:bookmarkStart w:id="26" w:name="conclusion"/>
    <w:p>
      <w:pPr>
        <w:pStyle w:val="Heading2"/>
      </w:pPr>
      <w:r>
        <w:t xml:space="preserve">7. Conclusion</w:t>
      </w:r>
    </w:p>
    <w:p>
      <w:pPr>
        <w:pStyle w:val="FirstParagraph"/>
      </w:pPr>
      <w:r>
        <w:t xml:space="preserve">In Nepal Kathmandu, where the economy is increasingly knowledge-driven yet constrained by cultural and infrastructural realities, the effectiveness of the Human Resources Manager is a decisive competitive factor. This Research Proposal bridges a critical gap between global HR theory and Nepal's on-the-ground operational needs. By centering Kathmandu as both geographical and cultural context, this study will equip Human Resources Managers with actionable, locally validated strategies to transform retention from a persistent challenge into an organizational advantage. The outcomes promise not only higher business performance for Kathmandu enterprises but also contribute to Nepal’s broader goal of building a stable, skilled domestic workforce that supports sustainable national development. Investing in understanding the Nepali HR Manager's unique role is investing in the future resilience of Kathmandu as Nepal's economic engine.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Retention Strategies for Human Resources Managers in Nepal Kathmandu Context</dc:title>
  <dc:creator/>
  <dc:language>en</dc:language>
  <cp:keywords/>
  <dcterms:created xsi:type="dcterms:W3CDTF">2026-07-20T05:14:08Z</dcterms:created>
  <dcterms:modified xsi:type="dcterms:W3CDTF">2026-07-20T05:14:08Z</dcterms:modified>
</cp:coreProperties>
</file>

<file path=docProps/custom.xml><?xml version="1.0" encoding="utf-8"?>
<Properties xmlns="http://schemas.openxmlformats.org/officeDocument/2006/custom-properties" xmlns:vt="http://schemas.openxmlformats.org/officeDocument/2006/docPropsVTypes"/>
</file>