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Business</w:t>
      </w:r>
      <w:r>
        <w:t xml:space="preserve"> </w:t>
      </w:r>
      <w:r>
        <w:t xml:space="preserve">Ecosystem</w:t>
      </w:r>
    </w:p>
    <w:bookmarkStart w:id="27" w:name="X63e74c37e479e5fef4bae208aee736657d0ee80"/>
    <w:p>
      <w:pPr>
        <w:pStyle w:val="Heading1"/>
      </w:pPr>
      <w:r>
        <w:t xml:space="preserve">Research Proposal: The Evolving Role of Human Resources Managers in South Korea's Seoul Business Ecosystem</w:t>
      </w:r>
    </w:p>
    <w:bookmarkStart w:id="20" w:name="introduction-and-research-context"/>
    <w:p>
      <w:pPr>
        <w:pStyle w:val="Heading2"/>
      </w:pPr>
      <w:r>
        <w:t xml:space="preserve">Introduction and Research Context</w:t>
      </w:r>
    </w:p>
    <w:p>
      <w:pPr>
        <w:pStyle w:val="FirstParagraph"/>
      </w:pPr>
      <w:r>
        <w:t xml:space="preserve">This research proposal investigates the critical and evolving role of the Human Resources Manager within the dynamic corporate landscape of South Korea, with specific focus on Seoul as the nation's economic, technological, and cultural hub. As South Korea navigates rapid digital transformation, demographic shifts (including an aging workforce and declining birth rate), and intensifying global competition, the strategic importance of effective Human Resources Management (HRM) has reached unprecedented heights. The Human Resources Manager in Seoul is no longer confined to administrative duties; they are now pivotal strategic partners tasked with addressing complex challenges such as talent retention in a hyper-competitive market, fostering innovation within traditional corporate structures (chaebols), implementing government-mandated labor reforms, and bridging cultural gaps within multinational corporations operating from Seoul. This research aims to provide empirical insights into the contemporary responsibilities, pressures, and strategic contributions of Human Resources Managers specifically within Seoul's unique business environment.</w:t>
      </w:r>
    </w:p>
    <w:bookmarkEnd w:id="20"/>
    <w:bookmarkStart w:id="21" w:name="problem-statement"/>
    <w:p>
      <w:pPr>
        <w:pStyle w:val="Heading2"/>
      </w:pPr>
      <w:r>
        <w:t xml:space="preserve">Problem Statement</w:t>
      </w:r>
    </w:p>
    <w:p>
      <w:pPr>
        <w:pStyle w:val="FirstParagraph"/>
      </w:pPr>
      <w:r>
        <w:t xml:space="preserve">Despite South Korea's status as a global economic powerhouse, significant gaps persist in understanding how HR professionals adapt their practices to meet Seoul-specific challenges. The 2021 Labor Reform Act and subsequent policies (e.g., the "Work-style Reform Package") have dramatically altered labor dynamics, yet research on how Human Resources Managers implement these changes effectively within Seoul's corporate culture is scarce. Furthermore, Seoul hosts a dense concentration of multinational headquarters (including global tech giants and Korean chaebols), creating complex cross-cultural HR environments where traditional Korean workplace norms (e.g., hierarchy, lifelong employment concepts) clash with international practices. This disconnect risks hampering talent attraction, retention, and overall organizational agility in the city that drives over 60% of South Korea's GDP. The current research gap necessitates a focused investigation into the lived experiences and strategic adaptations of Human Resources Managers operating at this critical nexus.</w:t>
      </w:r>
    </w:p>
    <w:bookmarkEnd w:id="21"/>
    <w:bookmarkStart w:id="22" w:name="literature-review-gaps-addressed"/>
    <w:p>
      <w:pPr>
        <w:pStyle w:val="Heading2"/>
      </w:pPr>
      <w:r>
        <w:t xml:space="preserve">Literature Review (Gaps Addressed)</w:t>
      </w:r>
    </w:p>
    <w:p>
      <w:pPr>
        <w:pStyle w:val="FirstParagraph"/>
      </w:pPr>
      <w:r>
        <w:t xml:space="preserve">Existing literature on Korean HRM often generalizes findings across the entire nation, overlooking Seoul's unique position as an innovation epicenter. Studies like Kim &amp; Lee (2020) discuss generational shifts in workplace expectations but lack Seoul-specific granularity. Research by Park (2019) on chaebol HR practices focuses primarily on headquarters in Seoul but fails to capture the nuanced day-to-day challenges faced by HR Managers navigating both traditional and modern demands. Crucially, there is minimal empirical work examining how Human Resources Managers leverage digital HR tools (e.g., AI for recruitment, analytics for retention) within Seoul's specific regulatory and cultural context. This proposal directly addresses these gaps by centering the research on the Seoul-based Human Resources Manager as the primary agent of change.</w:t>
      </w:r>
    </w:p>
    <w:bookmarkEnd w:id="22"/>
    <w:bookmarkStart w:id="23" w:name="research-objectives"/>
    <w:p>
      <w:pPr>
        <w:pStyle w:val="Heading2"/>
      </w:pPr>
      <w:r>
        <w:t xml:space="preserve">Research Objectives</w:t>
      </w:r>
    </w:p>
    <w:p>
      <w:pPr>
        <w:numPr>
          <w:ilvl w:val="0"/>
          <w:numId w:val="1001"/>
        </w:numPr>
        <w:pStyle w:val="Compact"/>
      </w:pPr>
      <w:r>
        <w:t xml:space="preserve">To map the evolving strategic responsibilities of Human Resources Managers in leading Seoul-based organizations (across technology, finance, manufacturing, and services) beyond traditional administrative functions.</w:t>
      </w:r>
    </w:p>
    <w:p>
      <w:pPr>
        <w:numPr>
          <w:ilvl w:val="0"/>
          <w:numId w:val="1001"/>
        </w:numPr>
        <w:pStyle w:val="Compact"/>
      </w:pPr>
      <w:r>
        <w:t xml:space="preserve">To identify key challenges faced by Human Resources Managers in implementing Korean labor reforms within Seoul's corporate environment (e.g., reducing "overwork culture," promoting work-life integration).</w:t>
      </w:r>
    </w:p>
    <w:p>
      <w:pPr>
        <w:numPr>
          <w:ilvl w:val="0"/>
          <w:numId w:val="1001"/>
        </w:numPr>
        <w:pStyle w:val="Compact"/>
      </w:pPr>
      <w:r>
        <w:t xml:space="preserve">To analyze the effectiveness of HR strategies for attracting and retaining diverse talent (including international professionals and women in leadership) within Seoul's competitive market.</w:t>
      </w:r>
    </w:p>
    <w:p>
      <w:pPr>
        <w:numPr>
          <w:ilvl w:val="0"/>
          <w:numId w:val="1001"/>
        </w:numPr>
        <w:pStyle w:val="Compact"/>
      </w:pPr>
      <w:r>
        <w:t xml:space="preserve">To assess the impact of digital transformation on HR processes and the strategic role of Human Resources Managers in driving this change specifically in Seoul.</w:t>
      </w:r>
    </w:p>
    <w:bookmarkEnd w:id="23"/>
    <w:bookmarkStart w:id="24" w:name="methodology"/>
    <w:p>
      <w:pPr>
        <w:pStyle w:val="Heading2"/>
      </w:pPr>
      <w:r>
        <w:t xml:space="preserve">Methodology</w:t>
      </w:r>
    </w:p>
    <w:p>
      <w:pPr>
        <w:pStyle w:val="FirstParagraph"/>
      </w:pPr>
      <w:r>
        <w:t xml:space="preserve">This mixed-methods research will be conducted over 18 months, primarily within Seoul. The study employs:</w:t>
      </w:r>
    </w:p>
    <w:p>
      <w:pPr>
        <w:numPr>
          <w:ilvl w:val="0"/>
          <w:numId w:val="1002"/>
        </w:numPr>
        <w:pStyle w:val="Compact"/>
      </w:pPr>
      <w:r>
        <w:rPr>
          <w:bCs/>
          <w:b/>
        </w:rPr>
        <w:t xml:space="preserve">Qualitative Component:</w:t>
      </w:r>
      <w:r>
        <w:t xml:space="preserve"> </w:t>
      </w:r>
      <w:r>
        <w:t xml:space="preserve">In-depth, semi-structured interviews with 30+ Human Resources Managers from a stratified sample of organizations (5 large chaebols like Samsung or LG, 5 global MNCs HQed in Seoul, 5 mid-sized Korean firms). Questions will focus on daily challenges, strategic decision-making processes, and adaptation to local regulations/culture.</w:t>
      </w:r>
    </w:p>
    <w:p>
      <w:pPr>
        <w:numPr>
          <w:ilvl w:val="0"/>
          <w:numId w:val="1002"/>
        </w:numPr>
        <w:pStyle w:val="Compact"/>
      </w:pPr>
      <w:r>
        <w:rPr>
          <w:bCs/>
          <w:b/>
        </w:rPr>
        <w:t xml:space="preserve">Quantitative Component:</w:t>
      </w:r>
      <w:r>
        <w:t xml:space="preserve"> </w:t>
      </w:r>
      <w:r>
        <w:t xml:space="preserve">A survey distributed to 300+ HR professionals across Seoul-based companies (via industry associations like the Korean HRD Association) measuring perceived effectiveness of strategies, key pain points (e.g., talent retention rates, compliance costs), and adoption levels of digital HR tools.</w:t>
      </w:r>
    </w:p>
    <w:p>
      <w:pPr>
        <w:numPr>
          <w:ilvl w:val="0"/>
          <w:numId w:val="1002"/>
        </w:numPr>
        <w:pStyle w:val="Compact"/>
      </w:pPr>
      <w:r>
        <w:rPr>
          <w:bCs/>
          <w:b/>
        </w:rPr>
        <w:t xml:space="preserve">Case Studies:</w:t>
      </w:r>
      <w:r>
        <w:t xml:space="preserve"> </w:t>
      </w:r>
      <w:r>
        <w:t xml:space="preserve">In-depth analysis of 3-5 organizations in Seoul that have successfully navigated recent labor reforms or implemented innovative HR practices related to diversity or technology adoption.</w:t>
      </w:r>
    </w:p>
    <w:bookmarkEnd w:id="24"/>
    <w:bookmarkStart w:id="25" w:name="significance-and-expected-contribution"/>
    <w:p>
      <w:pPr>
        <w:pStyle w:val="Heading2"/>
      </w:pPr>
      <w:r>
        <w:t xml:space="preserve">Significance and Expected Contribution</w:t>
      </w:r>
    </w:p>
    <w:p>
      <w:pPr>
        <w:pStyle w:val="FirstParagraph"/>
      </w:pPr>
      <w:r>
        <w:t xml:space="preserve">This research proposal holds substantial significance for multiple stakeholders within South Korea's Seoul ecosystem. For Human Resources Managers themselves, the findings will provide validated insights and practical frameworks for navigating their increasingly complex strategic role. For businesses headquartered in Seoul, the research offers actionable data to refine HR strategies, enhance competitiveness in talent acquisition/retention, and ensure sustainable compliance with evolving Korean labor laws – directly impacting profitability within South Korea's most critical economic zone. For the South Korean government (Ministry of Employment and Labor), results will inform future policy design by revealing on-the-ground implementation challenges of reforms. Crucially, for academia, this work provides the first comprehensive empirical study focused *specifically* on the Human Resources Manager in Seoul, enriching global HRM literature with a vital Asian context. Ultimately, understanding the strategic evolution of the Human Resources Manager role in Seoul is fundamental to securing South Korea's position as a leader in innovation and workforce development.</w:t>
      </w:r>
    </w:p>
    <w:bookmarkEnd w:id="25"/>
    <w:bookmarkStart w:id="26" w:name="conclusion"/>
    <w:p>
      <w:pPr>
        <w:pStyle w:val="Heading2"/>
      </w:pPr>
      <w:r>
        <w:t xml:space="preserve">Conclusion</w:t>
      </w:r>
    </w:p>
    <w:p>
      <w:pPr>
        <w:pStyle w:val="FirstParagraph"/>
      </w:pPr>
      <w:r>
        <w:t xml:space="preserve">The Human Resources Manager has become an indispensable strategic asset for organizations operating within South Korea's vibrant and demanding Seoul business environment. This research proposal directly addresses the urgent need for localized, evidence-based understanding of this evolving role. By focusing intensely on Seoul – the epicenter of Korean corporate strategy and innovation – this study will generate high-impact findings that empower Human Resources Managers, strengthen organizations, inform policymakers, and contribute to the global discourse on effective human capital management in a rapidly changing Asia-Pacific context. The outcomes will be disseminated through academic journals (e.g., *Asia Pacific Journal of Human Resources*), industry reports for Seoul-based corporations via the Korean Chamber of Commerce &amp; Industry, and targeted workshops for HR professionals across South Korea, ensuring practical application within the very ecosystem this research examines.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Managers in South Korea's Seoul Business Ecosystem</dc:title>
  <dc:creator/>
  <dc:language>en</dc:language>
  <cp:keywords/>
  <dcterms:created xsi:type="dcterms:W3CDTF">2025-12-11T06:53:52Z</dcterms:created>
  <dcterms:modified xsi:type="dcterms:W3CDTF">2025-12-11T06:53:52Z</dcterms:modified>
</cp:coreProperties>
</file>

<file path=docProps/custom.xml><?xml version="1.0" encoding="utf-8"?>
<Properties xmlns="http://schemas.openxmlformats.org/officeDocument/2006/custom-properties" xmlns:vt="http://schemas.openxmlformats.org/officeDocument/2006/docPropsVTypes"/>
</file>