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bd7ed25c745e5a4894a5470ec2fec82b7041c5f"/>
    <w:p>
      <w:pPr>
        <w:pStyle w:val="Heading1"/>
      </w:pPr>
      <w:r>
        <w:t xml:space="preserve">Research Proposal: Optimizing the Role of the Human Resources Manager in Navigating Workforce Dynamics within United States Miami</w:t>
      </w:r>
    </w:p>
    <w:bookmarkStart w:id="20" w:name="abstract"/>
    <w:p>
      <w:pPr>
        <w:pStyle w:val="Heading2"/>
      </w:pPr>
      <w:r>
        <w:t xml:space="preserve">Abstract</w:t>
      </w:r>
    </w:p>
    <w:p>
      <w:pPr>
        <w:pStyle w:val="FirstParagraph"/>
      </w:pPr>
      <w:r>
        <w:t xml:space="preserve">This research proposal investigates the evolving strategic role of the Human Resources Manager within the unique economic and demographic landscape of United States Miami. Focusing on South Florida's rapidly diversifying workforce, tourism-dependent economy, and competitive talent market, this study aims to identify critical challenges and innovative best practices for effective HR management. The findings will provide actionable insights for Human Resources Managers operating in Miami to enhance talent acquisition, retention, cultural integration, and compliance within the specific context of the United States Miami business environment. This Research Proposal addresses a significant gap in localized HR strategy development applicable directly to this vibrant metropolitan hub.</w:t>
      </w:r>
    </w:p>
    <w:bookmarkEnd w:id="20"/>
    <w:bookmarkStart w:id="21" w:name="X1116aaffa3ad90061fd9b5244e2453632349b78"/>
    <w:p>
      <w:pPr>
        <w:pStyle w:val="Heading2"/>
      </w:pPr>
      <w:r>
        <w:t xml:space="preserve">1. Introduction: The Critical Context of Human Resources Management in United States Miami</w:t>
      </w:r>
    </w:p>
    <w:p>
      <w:pPr>
        <w:pStyle w:val="FirstParagraph"/>
      </w:pPr>
      <w:r>
        <w:t xml:space="preserve">United States Miami stands as a global crossroads, characterized by its extraordinary cultural diversity, booming international business activity, and a labor market heavily influenced by tourism, finance, healthcare, and technology sectors. This unique environment places immense pressure on the role of the Human Resources Manager. Unlike more homogeneous markets in other regions of the United States, Miami's workforce is defined by high rates of immigration (with over 70% identifying as Hispanic or Latino), multilingualism, and varying labor regulations impacting both local and international talent pools. The Human Resources Manager in this setting cannot adopt a one-size-fits-all national HR strategy; they must navigate complex local nuances. This Research Proposal is therefore essential to understand how the Human Resources Manager can effectively function as a strategic business partner, driving organizational success amidst Miami's distinctive challenges and opportunities.</w:t>
      </w:r>
    </w:p>
    <w:bookmarkEnd w:id="21"/>
    <w:bookmarkStart w:id="22" w:name="problem-statement"/>
    <w:p>
      <w:pPr>
        <w:pStyle w:val="Heading2"/>
      </w:pPr>
      <w:r>
        <w:t xml:space="preserve">2. Problem Statement</w:t>
      </w:r>
    </w:p>
    <w:p>
      <w:pPr>
        <w:pStyle w:val="FirstParagraph"/>
      </w:pPr>
      <w:r>
        <w:t xml:space="preserve">Despite Miami's economic prominence, numerous organizations face persistent HR challenges: high turnover rates in hospitality and service sectors, difficulty attracting skilled multilingual talent, navigating evolving Florida labor laws (such as the recent right-to-work legislation), managing cultural integration within diverse teams, and ensuring compliance with both federal regulations and increasingly specific local municipal ordinances. Current literature often generalizes HR practices across the United States without sufficient depth on Miami-specific dynamics like its large immigrant entrepreneur base, seasonal workforce fluctuations tied to tourism, or unique unionization patterns in certain industries. This gap hinders the effectiveness of the Human Resources Manager in United States Miami, leading to suboptimal talent strategies and missed growth potential. This Research Proposal directly addresses this critical deficiency.</w:t>
      </w:r>
    </w:p>
    <w:bookmarkEnd w:id="22"/>
    <w:bookmarkStart w:id="23" w:name="research-objectives"/>
    <w:p>
      <w:pPr>
        <w:pStyle w:val="Heading2"/>
      </w:pPr>
      <w:r>
        <w:t xml:space="preserve">3. Research Objectives</w:t>
      </w:r>
    </w:p>
    <w:p>
      <w:pPr>
        <w:numPr>
          <w:ilvl w:val="0"/>
          <w:numId w:val="1001"/>
        </w:numPr>
        <w:pStyle w:val="Compact"/>
      </w:pPr>
      <w:r>
        <w:t xml:space="preserve">To comprehensively analyze the primary challenges faced by the Human Resources Manager in United States Miami, specifically focusing on talent acquisition, retention, cultural competency, and regulatory compliance within the local context.</w:t>
      </w:r>
    </w:p>
    <w:p>
      <w:pPr>
        <w:numPr>
          <w:ilvl w:val="0"/>
          <w:numId w:val="1001"/>
        </w:numPr>
        <w:pStyle w:val="Compact"/>
      </w:pPr>
      <w:r>
        <w:t xml:space="preserve">To identify and evaluate innovative HR strategies currently employed by leading organizations in Miami that successfully address these localized challenges (e.g., targeted recruitment for specific immigrant communities, specialized DEI initiatives for the South Florida demographic).</w:t>
      </w:r>
    </w:p>
    <w:p>
      <w:pPr>
        <w:numPr>
          <w:ilvl w:val="0"/>
          <w:numId w:val="1001"/>
        </w:numPr>
        <w:pStyle w:val="Compact"/>
      </w:pPr>
      <w:r>
        <w:t xml:space="preserve">To develop a practical framework or set of best practices tailored specifically for the Human Resources Manager operating within the unique ecosystem of United States Miami.</w:t>
      </w:r>
    </w:p>
    <w:p>
      <w:pPr>
        <w:numPr>
          <w:ilvl w:val="0"/>
          <w:numId w:val="1001"/>
        </w:numPr>
        <w:pStyle w:val="Compact"/>
      </w:pPr>
      <w:r>
        <w:t xml:space="preserve">To assess the direct correlation between strategic HR management (as implemented by the Human Resources Manager) and key organizational outcomes like employee engagement, productivity, and retention rates within Miami-based companies.</w:t>
      </w:r>
    </w:p>
    <w:bookmarkEnd w:id="23"/>
    <w:bookmarkStart w:id="24" w:name="Xeaa3ae4ce3049e6cca34686e5370f96d8eaa4dd"/>
    <w:p>
      <w:pPr>
        <w:pStyle w:val="Heading2"/>
      </w:pPr>
      <w:r>
        <w:t xml:space="preserve">4. Literature Review (Contextualizing Miami's Unique Position)</w:t>
      </w:r>
    </w:p>
    <w:p>
      <w:pPr>
        <w:pStyle w:val="FirstParagraph"/>
      </w:pPr>
      <w:r>
        <w:t xml:space="preserve">Existing research on Human Resources Management provides a foundation but lacks Miami-specific granularity. Studies on immigration impacts on HR (e.g., Alba &amp; Nee, 2003) and global cities' labor markets (Sassen, 1991) offer broad perspectives. However, they do not address the specific intersection of Florida's state-level policies, Miami's hyper-diverse population profile (with significant populations from Cuba, Colombia, Venezuela, Haiti), the cyclical nature of its tourism economy impacting staffing needs year-round versus seasonal peaks, and the intense competition for skilled workers across sectors like healthcare and tech. This Research Proposal builds upon this base by focusing explicitly on United States Miami as the critical locus of study, moving beyond generalizations about "urban HR" or "immigrant workforce management" to provide actionable insights for the Miami-based Human Resources Manager.</w:t>
      </w:r>
    </w:p>
    <w:bookmarkEnd w:id="24"/>
    <w:bookmarkStart w:id="25" w:name="methodology"/>
    <w:p>
      <w:pPr>
        <w:pStyle w:val="Heading2"/>
      </w:pPr>
      <w:r>
        <w:t xml:space="preserve">5. Methodology</w:t>
      </w:r>
    </w:p>
    <w:p>
      <w:pPr>
        <w:pStyle w:val="FirstParagraph"/>
      </w:pPr>
      <w:r>
        <w:t xml:space="preserve">This mixed-methods study will employ a sequential approach:</w:t>
      </w:r>
    </w:p>
    <w:p>
      <w:pPr>
        <w:numPr>
          <w:ilvl w:val="0"/>
          <w:numId w:val="1002"/>
        </w:numPr>
        <w:pStyle w:val="Compact"/>
      </w:pPr>
      <w:r>
        <w:rPr>
          <w:bCs/>
          <w:b/>
        </w:rPr>
        <w:t xml:space="preserve">Phase 1 (Qualitative):</w:t>
      </w:r>
      <w:r>
        <w:t xml:space="preserve"> </w:t>
      </w:r>
      <w:r>
        <w:t xml:space="preserve">In-depth, semi-structured interviews (n=30) with experienced Human Resources Managers across diverse industries in Miami-Dade County (e.g., hospitality, healthcare, finance, tech startups). Questions will delve into specific challenges encountered and successful local strategies.</w:t>
      </w:r>
    </w:p>
    <w:p>
      <w:pPr>
        <w:numPr>
          <w:ilvl w:val="0"/>
          <w:numId w:val="1002"/>
        </w:numPr>
        <w:pStyle w:val="Compact"/>
      </w:pPr>
      <w:r>
        <w:rPr>
          <w:bCs/>
          <w:b/>
        </w:rPr>
        <w:t xml:space="preserve">Phase 2 (Quantitative):</w:t>
      </w:r>
      <w:r>
        <w:t xml:space="preserve"> </w:t>
      </w:r>
      <w:r>
        <w:t xml:space="preserve">A structured survey distributed to a larger sample of HR professionals (n=150+) within United States Miami. This will quantify the prevalence of challenges, measure perceived effectiveness of various HR tactics, and correlate these with organizational metrics like turnover rates and employee satisfaction scores specific to Miami workplaces.</w:t>
      </w:r>
    </w:p>
    <w:p>
      <w:pPr>
        <w:numPr>
          <w:ilvl w:val="0"/>
          <w:numId w:val="1002"/>
        </w:numPr>
        <w:pStyle w:val="Compact"/>
      </w:pPr>
      <w:r>
        <w:rPr>
          <w:bCs/>
          <w:b/>
        </w:rPr>
        <w:t xml:space="preserve">Data Analysis:</w:t>
      </w:r>
      <w:r>
        <w:t xml:space="preserve"> </w:t>
      </w:r>
      <w:r>
        <w:t xml:space="preserve">Thematic analysis for qualitative data; statistical analysis (correlation, regression) for quantitative data using SPSS. All findings will be contextualized within the unique Miami environment.</w:t>
      </w:r>
    </w:p>
    <w:bookmarkEnd w:id="25"/>
    <w:bookmarkStart w:id="26" w:name="significance-of-the-research"/>
    <w:p>
      <w:pPr>
        <w:pStyle w:val="Heading2"/>
      </w:pPr>
      <w:r>
        <w:t xml:space="preserve">6. Significance of the Research</w:t>
      </w:r>
    </w:p>
    <w:p>
      <w:pPr>
        <w:pStyle w:val="FirstParagraph"/>
      </w:pPr>
      <w:r>
        <w:t xml:space="preserve">This Research Proposal holds significant practical value for stakeholders in United States Miami:</w:t>
      </w:r>
    </w:p>
    <w:p>
      <w:pPr>
        <w:numPr>
          <w:ilvl w:val="0"/>
          <w:numId w:val="1003"/>
        </w:numPr>
        <w:pStyle w:val="Compact"/>
      </w:pPr>
      <w:r>
        <w:rPr>
          <w:bCs/>
          <w:b/>
        </w:rPr>
        <w:t xml:space="preserve">For Human Resources Managers:</w:t>
      </w:r>
      <w:r>
        <w:t xml:space="preserve"> </w:t>
      </w:r>
      <w:r>
        <w:t xml:space="preserve">Provides evidence-based, locally relevant strategies to enhance their effectiveness, reduce costs associated with turnover and poor hiring, and strengthen their strategic position within the organization.</w:t>
      </w:r>
    </w:p>
    <w:p>
      <w:pPr>
        <w:numPr>
          <w:ilvl w:val="0"/>
          <w:numId w:val="1003"/>
        </w:numPr>
        <w:pStyle w:val="Compact"/>
      </w:pPr>
      <w:r>
        <w:rPr>
          <w:bCs/>
          <w:b/>
        </w:rPr>
        <w:t xml:space="preserve">For Organizations:</w:t>
      </w:r>
      <w:r>
        <w:t xml:space="preserve"> </w:t>
      </w:r>
      <w:r>
        <w:t xml:space="preserve">Offers a roadmap to build a more resilient, engaged, and productive workforce tailored to Miami's reality, directly impacting competitiveness and bottom-line performance in this key US metropolitan area.</w:t>
      </w:r>
    </w:p>
    <w:p>
      <w:pPr>
        <w:numPr>
          <w:ilvl w:val="0"/>
          <w:numId w:val="1003"/>
        </w:numPr>
        <w:pStyle w:val="Compact"/>
      </w:pPr>
      <w:r>
        <w:rPr>
          <w:bCs/>
          <w:b/>
        </w:rPr>
        <w:t xml:space="preserve">For the Broader Community:</w:t>
      </w:r>
      <w:r>
        <w:t xml:space="preserve"> </w:t>
      </w:r>
      <w:r>
        <w:t xml:space="preserve">Contributes to understanding how effective Human Resources Management can foster greater economic inclusion and stability within Miami's diverse population, supporting the city's overall growth as a global business hub.</w:t>
      </w:r>
    </w:p>
    <w:bookmarkEnd w:id="26"/>
    <w:bookmarkStart w:id="27" w:name="conclusion"/>
    <w:p>
      <w:pPr>
        <w:pStyle w:val="Heading2"/>
      </w:pPr>
      <w:r>
        <w:t xml:space="preserve">7. Conclusion</w:t>
      </w:r>
    </w:p>
    <w:p>
      <w:pPr>
        <w:pStyle w:val="FirstParagraph"/>
      </w:pPr>
      <w:r>
        <w:t xml:space="preserve">The role of the Human Resources Manager in United States Miami is not merely administrative; it is strategic, complex, and deeply intertwined with the city's identity and economic engine. Current HR practices often fail to adequately address the specific pressures faced by organizations operating in this unique environment. This Research Proposal directly confronts this gap through focused investigation into the realities of Miami's HR landscape. By centering our analysis on the critical position of the Human Resources Manager within United States Miami, utilizing robust methodology grounded in local context, and delivering actionable recommendations for practitioners, this study promises to significantly advance both academic understanding and practical implementation. The outcome will be a definitive guide empowering Human Resources Managers across South Florida to lead with greater confidence and effectiveness in navigating their most critical resource: people.</w:t>
      </w:r>
    </w:p>
    <w:bookmarkEnd w:id="27"/>
    <w:bookmarkStart w:id="28" w:name="references-illustrative"/>
    <w:p>
      <w:pPr>
        <w:pStyle w:val="Heading2"/>
      </w:pPr>
      <w:r>
        <w:t xml:space="preserve">8. References (Illustrative)</w:t>
      </w:r>
    </w:p>
    <w:p>
      <w:pPr>
        <w:pStyle w:val="FirstParagraph"/>
      </w:pPr>
      <w:r>
        <w:t xml:space="preserve">(Note: Full references would be included in the actual proposal)</w:t>
      </w:r>
      <w:r>
        <w:br/>
      </w:r>
      <w:r>
        <w:t xml:space="preserve">Alba, R., &amp; Nee, V. (2003). Remaking the American Mainstream: Assimilation and Contemporary Immigration.</w:t>
      </w:r>
      <w:r>
        <w:br/>
      </w:r>
      <w:r>
        <w:t xml:space="preserve">Sassen, S. (1991). The Global City: New York, London, Tokyo.</w:t>
      </w:r>
      <w:r>
        <w:br/>
      </w:r>
      <w:r>
        <w:t xml:space="preserve">Florida Department of Economic Opportunity. (2023). Miami-Dade County Labor Market Report.</w:t>
      </w:r>
      <w:r>
        <w:br/>
      </w:r>
      <w:r>
        <w:t xml:space="preserve">Miami Downtown Development Authority. (2024). Trends in Workforce Diversity and Talent Attraction.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United States Miami</dc:title>
  <dc:creator/>
  <dc:language>en</dc:language>
  <cp:keywords/>
  <dcterms:created xsi:type="dcterms:W3CDTF">2026-07-21T10:41:45Z</dcterms:created>
  <dcterms:modified xsi:type="dcterms:W3CDTF">2026-07-21T10:41:45Z</dcterms:modified>
</cp:coreProperties>
</file>

<file path=docProps/custom.xml><?xml version="1.0" encoding="utf-8"?>
<Properties xmlns="http://schemas.openxmlformats.org/officeDocument/2006/custom-properties" xmlns:vt="http://schemas.openxmlformats.org/officeDocument/2006/docPropsVTypes"/>
</file>