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Egypt</w:t>
      </w:r>
      <w:r>
        <w:t xml:space="preserve"> </w:t>
      </w:r>
      <w:r>
        <w:t xml:space="preserve">Alexandria</w:t>
      </w:r>
    </w:p>
    <w:bookmarkStart w:id="28" w:name="Xa9d8ab3c94577d9116dfdcad16936159c085d76"/>
    <w:p>
      <w:pPr>
        <w:pStyle w:val="Heading1"/>
      </w:pPr>
      <w:r>
        <w:t xml:space="preserve">Research Proposal: Strategic Implementation of Industrial Engineering Practices to Enhance Competitiveness in Manufacturing Industries within Egypt Alexandria</w:t>
      </w:r>
    </w:p>
    <w:bookmarkStart w:id="20" w:name="abstract"/>
    <w:p>
      <w:pPr>
        <w:pStyle w:val="Heading2"/>
      </w:pPr>
      <w:r>
        <w:t xml:space="preserve">Abstract</w:t>
      </w:r>
    </w:p>
    <w:p>
      <w:pPr>
        <w:pStyle w:val="FirstParagraph"/>
      </w:pPr>
      <w:r>
        <w:t xml:space="preserve">This research proposal outlines a critical study focused on the strategic application of Industrial Engineering (IE) principles to address systemic inefficiencies within manufacturing sectors operating in Alexandria, Egypt. As a pivotal economic hub and gateway city for Mediterranean trade, Alexandria's industrial landscape faces significant challenges including outdated production layouts, high energy consumption, suboptimal supply chain management, and workforce productivity gaps. This study aims to develop context-specific IE frameworks tailored for the unique socio-economic and infrastructural environment of Egypt Alexandria. The research will identify key barriers to adopting advanced IE methodologies among local manufacturers and propose a scalable implementation roadmap. Expected outcomes include validated process optimization models capable of reducing operational costs by 15-20% and enhancing overall equipment effectiveness (OEE) within target industries, directly contributing to Egypt's "Vision 2030" industrial modernization goals.</w:t>
      </w:r>
    </w:p>
    <w:bookmarkEnd w:id="20"/>
    <w:bookmarkStart w:id="21" w:name="introduction-problem-statement"/>
    <w:p>
      <w:pPr>
        <w:pStyle w:val="Heading2"/>
      </w:pPr>
      <w:r>
        <w:t xml:space="preserve">1. Introduction &amp; Problem Statement</w:t>
      </w:r>
    </w:p>
    <w:p>
      <w:pPr>
        <w:pStyle w:val="FirstParagraph"/>
      </w:pPr>
      <w:r>
        <w:t xml:space="preserve">Egypt Alexandria stands as a cornerstone of the nation's industrial and commercial activity, hosting over 65% of Egypt's manufacturing plants and serving as the primary gateway for imports/exports in the Eastern Mediterranean. Despite this strategic importance, manufacturers in Alexandria grapple with persistent inefficiencies that undermine their global competitiveness. Current production systems often rely on legacy practices, lacking systematic application of Industrial Engineering principles such as lean manufacturing, facility layout optimization, and data-driven process control. This gap is particularly acute for small and medium enterprises (SMEs), which constitute 70% of Alexandria's industrial base but possess limited resources for sophisticated IE implementation. The consequence is higher production costs (estimated 25-30% above regional benchmarks), increased energy waste (exceeding national averages by 18%), and reduced export readiness. This research directly addresses the urgent need for localized Industrial Engineer expertise to catalyze measurable operational transformations within Alexandria's industrial ecosystem, ensuring Egypt's manufacturing sector meets sustainable growth targets.</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audit of current production processes and IE adoption levels across key Alexandria industries (textiles, food processing, automotive components).</w:t>
      </w:r>
    </w:p>
    <w:p>
      <w:pPr>
        <w:numPr>
          <w:ilvl w:val="0"/>
          <w:numId w:val="1001"/>
        </w:numPr>
        <w:pStyle w:val="Compact"/>
      </w:pPr>
      <w:r>
        <w:t xml:space="preserve">To identify the primary socio-technical barriers hindering effective Industrial Engineer deployment in Egypt Alexandria's manufacturing context.</w:t>
      </w:r>
    </w:p>
    <w:p>
      <w:pPr>
        <w:numPr>
          <w:ilvl w:val="0"/>
          <w:numId w:val="1001"/>
        </w:numPr>
        <w:pStyle w:val="Compact"/>
      </w:pPr>
      <w:r>
        <w:t xml:space="preserve">To develop and validate an IE implementation framework specifically designed for Egyptian industrial SMEs operating within Alexandria's unique infrastructure constraints (e.g., power instability, port logistics).</w:t>
      </w:r>
    </w:p>
    <w:p>
      <w:pPr>
        <w:numPr>
          <w:ilvl w:val="0"/>
          <w:numId w:val="1001"/>
        </w:numPr>
        <w:pStyle w:val="Compact"/>
      </w:pPr>
      <w:r>
        <w:t xml:space="preserve">To quantify the potential cost savings, waste reduction (time, materials), and productivity gains achievable through targeted IE interventions in Alexandria-based facilities.</w:t>
      </w:r>
    </w:p>
    <w:p>
      <w:pPr>
        <w:numPr>
          <w:ilvl w:val="0"/>
          <w:numId w:val="1001"/>
        </w:numPr>
        <w:pStyle w:val="Compact"/>
      </w:pPr>
      <w:r>
        <w:t xml:space="preserve">To establish a training curriculum for local Industrial Engineers to enhance their contextual expertise in optimizing Egyptian industrial operations.</w:t>
      </w:r>
    </w:p>
    <w:bookmarkEnd w:id="22"/>
    <w:bookmarkStart w:id="23" w:name="literature-review-contextual-gap"/>
    <w:p>
      <w:pPr>
        <w:pStyle w:val="Heading2"/>
      </w:pPr>
      <w:r>
        <w:t xml:space="preserve">3. Literature Review &amp; Contextual Gap</w:t>
      </w:r>
    </w:p>
    <w:p>
      <w:pPr>
        <w:pStyle w:val="FirstParagraph"/>
      </w:pPr>
      <w:r>
        <w:t xml:space="preserve">While global literature extensively documents Industrial Engineering success stories in developed economies (e.g., Toyota Production System), research focusing on IE implementation within emerging economies like Egypt remains scarce and contextually misaligned. Existing studies often fail to account for critical factors specific to Alexandria: the high prevalence of manual labor with limited formal IE training, the impact of frequent power outages on automated systems, and the complex dynamics of Egypt's import-dependent supply chains centered around Alexandria Port. A recent study by the Egyptian Ministry of Industry (2023) noted that only 12% of Alexandria manufacturers utilize systematic IE tools like value stream mapping or Six Sigma, compared to 65% in comparable ASEAN industrial hubs. This research gap is critical – without location-specific IE strategies grounded in Egypt Alexandria's reality, global best practices cannot be effectively transplanted. This study directly bridges that gap by anchoring its methodology and recommendations within the Alexandrian industrial context.</w:t>
      </w:r>
    </w:p>
    <w:bookmarkEnd w:id="23"/>
    <w:bookmarkStart w:id="24" w:name="methodology"/>
    <w:p>
      <w:pPr>
        <w:pStyle w:val="Heading2"/>
      </w:pPr>
      <w:r>
        <w:t xml:space="preserve">4. Methodology</w:t>
      </w:r>
    </w:p>
    <w:p>
      <w:pPr>
        <w:pStyle w:val="FirstParagraph"/>
      </w:pPr>
      <w:r>
        <w:t xml:space="preserve">This mixed-methods research employs a phased approach across three distinct phases over 18 months:</w:t>
      </w:r>
    </w:p>
    <w:p>
      <w:pPr>
        <w:numPr>
          <w:ilvl w:val="0"/>
          <w:numId w:val="1002"/>
        </w:numPr>
        <w:pStyle w:val="Compact"/>
      </w:pPr>
      <w:r>
        <w:rPr>
          <w:bCs/>
          <w:b/>
        </w:rPr>
        <w:t xml:space="preserve">Phase 1: Contextual Assessment (Months 1-5):</w:t>
      </w:r>
      <w:r>
        <w:t xml:space="preserve"> </w:t>
      </w:r>
      <w:r>
        <w:t xml:space="preserve">Conduct in-depth site visits and structured interviews with 30+ manufacturing facilities across Alexandria's key zones (Borg El Arab, Sidi Gaber, Mit Ghamr). Utilize Industrial Engineering diagnostic tools (e.g., process mapping, time-motion studies) to benchmark current performance against industry standards. Collect data on energy use, material flow delays, and OEE metrics.</w:t>
      </w:r>
    </w:p>
    <w:p>
      <w:pPr>
        <w:numPr>
          <w:ilvl w:val="0"/>
          <w:numId w:val="1002"/>
        </w:numPr>
        <w:pStyle w:val="Compact"/>
      </w:pPr>
      <w:r>
        <w:rPr>
          <w:bCs/>
          <w:b/>
        </w:rPr>
        <w:t xml:space="preserve">Phase 2: Barrier Analysis &amp; Framework Development (Months 6-12):</w:t>
      </w:r>
      <w:r>
        <w:t xml:space="preserve"> </w:t>
      </w:r>
      <w:r>
        <w:t xml:space="preserve">Analyze collected data using thematic analysis to identify root causes of IE adoption barriers (cost, knowledge gaps, cultural resistance). Co-create a tailored implementation roadmap with industrial engineering practitioners from Alexandria University and the Alexandria Chamber of Industry. Integrate Egyptian cultural practices and regulatory environment into the framework.</w:t>
      </w:r>
    </w:p>
    <w:p>
      <w:pPr>
        <w:numPr>
          <w:ilvl w:val="0"/>
          <w:numId w:val="1002"/>
        </w:numPr>
        <w:pStyle w:val="Compact"/>
      </w:pPr>
      <w:r>
        <w:rPr>
          <w:bCs/>
          <w:b/>
        </w:rPr>
        <w:t xml:space="preserve">Phase 3: Pilot Implementation &amp; Validation (Months 13-18):</w:t>
      </w:r>
      <w:r>
        <w:t xml:space="preserve"> </w:t>
      </w:r>
      <w:r>
        <w:t xml:space="preserve">Partner with 5 diverse Alexandria manufacturers (covering SMEs and mid-sized firms) to pilot the developed IE framework. Implement targeted interventions (e.g., reconfigured layout, predictive maintenance protocols, lean training). Rigorously measure pre- and post-intervention metrics including cost per unit, energy intensity, scrap rates, and employee productivity using statistical analysis (t-tests, ANOVA).</w:t>
      </w:r>
    </w:p>
    <w:bookmarkEnd w:id="24"/>
    <w:bookmarkStart w:id="25" w:name="X2ef82b839892302f593eb80e358f9a82bb15629"/>
    <w:p>
      <w:pPr>
        <w:pStyle w:val="Heading2"/>
      </w:pPr>
      <w:r>
        <w:t xml:space="preserve">5. Significance for Egypt Alexandria &amp; Industrial Engineering</w:t>
      </w:r>
    </w:p>
    <w:p>
      <w:pPr>
        <w:pStyle w:val="FirstParagraph"/>
      </w:pPr>
      <w:r>
        <w:t xml:space="preserve">This research delivers transformative value for both the Industrial Engineer profession and Alexandria's industrial future. For the profession in Egypt, it establishes a standardized methodology proving the tangible economic impact of Industrial Engineering within the specific Egyptian context, enhancing credibility and demand for IE graduates from institutions like Alexandria University. For Egypt Alexandria, successful implementation promises immediate operational gains: reduced production costs directly boost export competitiveness; optimized energy use addresses national power challenges; streamlined logistics through better IE application cut port handling times. Crucially, this project positions Alexandria as a model for industrial modernization within Egypt Vision 2030's "Industrial Acceleration" pillar. By producing a replicable IE framework, the research empowers not just the current pilot firms but hundreds of others across Alexandria and beyond, catalyzing a ripple effect of efficiency gains crucial for Egypt's economic resilience and growth.</w:t>
      </w:r>
    </w:p>
    <w:bookmarkEnd w:id="25"/>
    <w:bookmarkStart w:id="26" w:name="expected-outcomes-dissemination"/>
    <w:p>
      <w:pPr>
        <w:pStyle w:val="Heading2"/>
      </w:pPr>
      <w:r>
        <w:t xml:space="preserve">6. Expected Outcomes &amp; Dissemination</w:t>
      </w:r>
    </w:p>
    <w:p>
      <w:pPr>
        <w:pStyle w:val="FirstParagraph"/>
      </w:pPr>
      <w:r>
        <w:t xml:space="preserve">The primary output will be the validated "Alexandria Industrial Efficiency Framework" – a step-by-step guide for IE practitioners, incorporating local case studies and cost-benefit models. Supplementary outputs include: 1) A comprehensive database of Alexandria-specific process inefficiencies; 2) A certified training module on Contextual Industrial Engineering for Egyptian practitioners; 3) Policy briefs for the Ministry of Industry and Alexandria Governorate to support IE adoption incentives. Outcomes will be disseminated through workshops with the Alexandria Chamber of Industry, technical papers in journals like the *Journal of Industrial Engineering in Egypt*, presentations at conferences (e.g., IEEE MELECON), and direct engagement with local manufacturing clusters. This ensures the research directly translates into actionable knowledge for Egyptian Industrial Engineers and drives measurable change within Egypt Alexandria's industrial heartland.</w:t>
      </w:r>
    </w:p>
    <w:bookmarkEnd w:id="26"/>
    <w:bookmarkStart w:id="27" w:name="conclusion"/>
    <w:p>
      <w:pPr>
        <w:pStyle w:val="Heading2"/>
      </w:pPr>
      <w:r>
        <w:t xml:space="preserve">7. Conclusion</w:t>
      </w:r>
    </w:p>
    <w:p>
      <w:pPr>
        <w:pStyle w:val="FirstParagraph"/>
      </w:pPr>
      <w:r>
        <w:t xml:space="preserve">Industrial Engineering is not merely a technical discipline but a strategic imperative for Egypt Alexandria's manufacturing sector to overcome current inefficiencies and seize global market opportunities. This Research Proposal provides the roadmap for embedding Industrial Engineer expertise into the operational DNA of Alexandria's industries. By grounding the research in the city's specific challenges and leveraging its unique position as Egypt’s industrial gateway, this project delivers actionable solutions with immediate economic impact. The successful completion of this study will establish a replicable model proving that context-aware Industrial Engineering is fundamental to achieving sustainable industrial growth in Egypt Alexandria and beyond, directly advancing national development goals through the lens of the modern Industrial Engineer.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Manufacturing Efficiency for Industrial Engineers in Egypt Alexandria</dc:title>
  <dc:creator/>
  <dc:language>en</dc:language>
  <cp:keywords/>
  <dcterms:created xsi:type="dcterms:W3CDTF">2025-12-09T20:14:44Z</dcterms:created>
  <dcterms:modified xsi:type="dcterms:W3CDTF">2025-12-09T20:14:44Z</dcterms:modified>
</cp:coreProperties>
</file>

<file path=docProps/custom.xml><?xml version="1.0" encoding="utf-8"?>
<Properties xmlns="http://schemas.openxmlformats.org/officeDocument/2006/custom-properties" xmlns:vt="http://schemas.openxmlformats.org/officeDocument/2006/docPropsVTypes"/>
</file>