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0625bc72147cb2df7a89899977b267a505e57c"/>
    <w:p>
      <w:pPr>
        <w:pStyle w:val="Heading1"/>
      </w:pPr>
      <w:r>
        <w:t xml:space="preserve">Research Proposal: Optimizing Manufacturing Efficiency through Industrial Engineering Innovation in Russia Saint Petersburg</w:t>
      </w:r>
    </w:p>
    <w:bookmarkStart w:id="20" w:name="abstract"/>
    <w:p>
      <w:pPr>
        <w:pStyle w:val="Heading2"/>
      </w:pPr>
      <w:r>
        <w:t xml:space="preserve">Abstract</w:t>
      </w:r>
    </w:p>
    <w:p>
      <w:pPr>
        <w:pStyle w:val="FirstParagraph"/>
      </w:pPr>
      <w:r>
        <w:t xml:space="preserve">This Research Proposal outlines a critical investigation into the application of contemporary Industrial Engineering (IE) methodologies within key manufacturing and logistics sectors of Russia Saint Petersburg. As the second-largest industrial hub in Russia and a vital gateway to the Baltic Sea, Saint Petersburg faces unique challenges in modernizing its industrial base while competing globally. This study positions the</w:t>
      </w:r>
      <w:r>
        <w:t xml:space="preserve"> </w:t>
      </w:r>
      <w:r>
        <w:rPr>
          <w:bCs/>
          <w:b/>
        </w:rPr>
        <w:t xml:space="preserve">Industrial Engineer</w:t>
      </w:r>
      <w:r>
        <w:t xml:space="preserve"> </w:t>
      </w:r>
      <w:r>
        <w:t xml:space="preserve">as the central agent for driving operational excellence, proposing a systematic framework tailored to Saint Petersburg's economic ecosystem. The research will address critical inefficiencies in supply chain management, production processes, and workforce optimization within major Saint Petersburg enterprises, directly contributing to Russia's strategic goals of industrial modernization under the National Industrial Development Program.</w:t>
      </w:r>
    </w:p>
    <w:bookmarkEnd w:id="20"/>
    <w:bookmarkStart w:id="21" w:name="X9adf8dccb047b9d88a65fd2fe2267b638133408"/>
    <w:p>
      <w:pPr>
        <w:pStyle w:val="Heading2"/>
      </w:pPr>
      <w:r>
        <w:t xml:space="preserve">1. Introduction and Context: Industrial Engineering in Russia Saint Petersburg</w:t>
      </w:r>
    </w:p>
    <w:p>
      <w:pPr>
        <w:pStyle w:val="FirstParagraph"/>
      </w:pPr>
      <w:r>
        <w:t xml:space="preserve">Russia Saint Petersburg holds a pivotal position in the nation's industrial landscape, hosting major facilities including shipyards (Admiralty Shipyards), aerospace manufacturers (Aviakor), automotive plants (Lada Saint Petersburg), and advanced logistics hubs serving the Baltic region. Despite this significance, many local industries struggle with outdated processes, high operational costs, and reduced competitiveness—challenges demanding urgent intervention by a skilled</w:t>
      </w:r>
      <w:r>
        <w:t xml:space="preserve"> </w:t>
      </w:r>
      <w:r>
        <w:rPr>
          <w:bCs/>
          <w:b/>
        </w:rPr>
        <w:t xml:space="preserve">Industrial Engineer</w:t>
      </w:r>
      <w:r>
        <w:t xml:space="preserve">. The Russian government's emphasis on "Industry 4.0" adoption and the specific focus on Saint Petersburg as a priority development zone (under the St. Petersburg Strategy for Industrial Development 2030) create an optimal context for this research. This Research Proposal directly responds to these national and regional imperatives, focusing on actionable IE solutions within Saint Petersburg's unique economic and infrastructural environment.</w:t>
      </w:r>
    </w:p>
    <w:bookmarkEnd w:id="21"/>
    <w:bookmarkStart w:id="22" w:name="Xd69b42f3afbf9981e8e39befc4d121b84ebee52"/>
    <w:p>
      <w:pPr>
        <w:pStyle w:val="Heading2"/>
      </w:pPr>
      <w:r>
        <w:t xml:space="preserve">2. Problem Statement: The Urgent Need for Industrial Engineering Expertise</w:t>
      </w:r>
    </w:p>
    <w:p>
      <w:pPr>
        <w:pStyle w:val="FirstParagraph"/>
      </w:pPr>
      <w:r>
        <w:t xml:space="preserve">Current industrial operations in Russia Saint Petersburg exhibit significant inefficiencies, particularly in:</w:t>
      </w:r>
    </w:p>
    <w:p>
      <w:pPr>
        <w:numPr>
          <w:ilvl w:val="0"/>
          <w:numId w:val="1001"/>
        </w:numPr>
        <w:pStyle w:val="Compact"/>
      </w:pPr>
      <w:r>
        <w:rPr>
          <w:bCs/>
          <w:b/>
        </w:rPr>
        <w:t xml:space="preserve">Supply Chain Fragmentation:</w:t>
      </w:r>
      <w:r>
        <w:t xml:space="preserve"> </w:t>
      </w:r>
      <w:r>
        <w:t xml:space="preserve">Lack of integrated logistics systems between the Port of Saint Petersburg, manufacturing zones (e.g., Krasnogvardeysky District), and inland distribution networks.</w:t>
      </w:r>
    </w:p>
    <w:p>
      <w:pPr>
        <w:numPr>
          <w:ilvl w:val="0"/>
          <w:numId w:val="1001"/>
        </w:numPr>
        <w:pStyle w:val="Compact"/>
      </w:pPr>
      <w:r>
        <w:rPr>
          <w:bCs/>
          <w:b/>
        </w:rPr>
        <w:t xml:space="preserve">Underutilized Workforce Capacity:</w:t>
      </w:r>
      <w:r>
        <w:t xml:space="preserve"> </w:t>
      </w:r>
      <w:r>
        <w:t xml:space="preserve">Mismatch between skilled labor availability and evolving production needs, exacerbated by rapid technological adoption without corresponding training frameworks.</w:t>
      </w:r>
    </w:p>
    <w:p>
      <w:pPr>
        <w:numPr>
          <w:ilvl w:val="0"/>
          <w:numId w:val="1001"/>
        </w:numPr>
        <w:pStyle w:val="Compact"/>
      </w:pPr>
      <w:r>
        <w:rPr>
          <w:bCs/>
          <w:b/>
        </w:rPr>
        <w:t xml:space="preserve">Persistent Production Bottlenecks:</w:t>
      </w:r>
      <w:r>
        <w:t xml:space="preserve"> </w:t>
      </w:r>
      <w:r>
        <w:t xml:space="preserve">Manual or semi-automated processes in legacy facilities (e.g., machinery manufacturing plants along the Neva River) causing 15-25% higher cycle times compared to EU benchmarks.</w:t>
      </w:r>
    </w:p>
    <w:p>
      <w:pPr>
        <w:pStyle w:val="FirstParagraph"/>
      </w:pPr>
      <w:r>
        <w:t xml:space="preserve">These issues directly undermine Russia Saint Petersburg's potential to become a leading European industrial center. The absence of specialized</w:t>
      </w:r>
      <w:r>
        <w:t xml:space="preserve"> </w:t>
      </w:r>
      <w:r>
        <w:rPr>
          <w:bCs/>
          <w:b/>
        </w:rPr>
        <w:t xml:space="preserve">Industrial Engineer</w:t>
      </w:r>
      <w:r>
        <w:t xml:space="preserve"> </w:t>
      </w:r>
      <w:r>
        <w:t xml:space="preserve">teams conducting data-driven process optimization remains a critical gap, hindering the region's ability to leverage its strategic location and skilled workforce effectively within global value chains.</w:t>
      </w:r>
    </w:p>
    <w:bookmarkEnd w:id="22"/>
    <w:bookmarkStart w:id="23" w:name="research-objectives"/>
    <w:p>
      <w:pPr>
        <w:pStyle w:val="Heading2"/>
      </w:pPr>
      <w:r>
        <w:t xml:space="preserve">3. Research Objectives</w:t>
      </w:r>
    </w:p>
    <w:p>
      <w:pPr>
        <w:pStyle w:val="FirstParagraph"/>
      </w:pPr>
      <w:r>
        <w:t xml:space="preserve">This Research Proposal establishes three primary objectives for the Industrial Engineering project in Russia Saint Petersburg:</w:t>
      </w:r>
    </w:p>
    <w:p>
      <w:pPr>
        <w:numPr>
          <w:ilvl w:val="0"/>
          <w:numId w:val="1002"/>
        </w:numPr>
        <w:pStyle w:val="Compact"/>
      </w:pPr>
      <w:r>
        <w:rPr>
          <w:bCs/>
          <w:b/>
        </w:rPr>
        <w:t xml:space="preserve">Map and Analyze Current State:</w:t>
      </w:r>
      <w:r>
        <w:t xml:space="preserve"> </w:t>
      </w:r>
      <w:r>
        <w:t xml:space="preserve">Conduct comprehensive process audits across 3-5 representative Saint Petersburg manufacturing enterprises (including a shipyard, automotive component supplier, and pharmaceutical plant) to quantify inefficiencies using IE tools like Value Stream Mapping (VSM) and Process Flow Analysis.</w:t>
      </w:r>
    </w:p>
    <w:p>
      <w:pPr>
        <w:numPr>
          <w:ilvl w:val="0"/>
          <w:numId w:val="1002"/>
        </w:numPr>
        <w:pStyle w:val="Compact"/>
      </w:pPr>
      <w:r>
        <w:rPr>
          <w:bCs/>
          <w:b/>
        </w:rPr>
        <w:t xml:space="preserve">Design Context-Specific Solutions:</w:t>
      </w:r>
      <w:r>
        <w:t xml:space="preserve"> </w:t>
      </w:r>
      <w:r>
        <w:t xml:space="preserve">Co-develop with local management teams IE-driven interventions—focusing on lean production, predictive maintenance integration, and digital workflow optimization—to address Saint Petersburg's unique operational constraints (e.g., seasonal port disruptions, cold-climate logistics).</w:t>
      </w:r>
    </w:p>
    <w:p>
      <w:pPr>
        <w:numPr>
          <w:ilvl w:val="0"/>
          <w:numId w:val="1002"/>
        </w:numPr>
        <w:pStyle w:val="Compact"/>
      </w:pPr>
      <w:r>
        <w:rPr>
          <w:bCs/>
          <w:b/>
        </w:rPr>
        <w:t xml:space="preserve">Evaluate Economic Impact:</w:t>
      </w:r>
      <w:r>
        <w:t xml:space="preserve"> </w:t>
      </w:r>
      <w:r>
        <w:t xml:space="preserve">Measure the projected ROI of proposed solutions through simulation modeling (using AnyLogic or Arena software), focusing on metrics critical to Saint Petersburg enterprises: reduced lead time, lower inventory costs, and enhanced labor productivity.</w:t>
      </w:r>
    </w:p>
    <w:bookmarkEnd w:id="23"/>
    <w:bookmarkStart w:id="24" w:name="Xe4ed8baf03bff7d72d4e7b945fea5ce36b30c0f"/>
    <w:p>
      <w:pPr>
        <w:pStyle w:val="Heading2"/>
      </w:pPr>
      <w:r>
        <w:t xml:space="preserve">4. Methodology: An Industrial Engineer's Action Framework</w:t>
      </w:r>
    </w:p>
    <w:p>
      <w:pPr>
        <w:pStyle w:val="FirstParagraph"/>
      </w:pPr>
      <w:r>
        <w:t xml:space="preserve">The research will adopt a mixed-methods approach grounded in industrial engineering best practices:</w:t>
      </w:r>
    </w:p>
    <w:p>
      <w:pPr>
        <w:numPr>
          <w:ilvl w:val="0"/>
          <w:numId w:val="1003"/>
        </w:numPr>
        <w:pStyle w:val="Compact"/>
      </w:pPr>
      <w:r>
        <w:rPr>
          <w:bCs/>
          <w:b/>
        </w:rPr>
        <w:t xml:space="preserve">Phase 1 (Data Collection):</w:t>
      </w:r>
      <w:r>
        <w:t xml:space="preserve"> </w:t>
      </w:r>
      <w:r>
        <w:t xml:space="preserve">Deploy an</w:t>
      </w:r>
      <w:r>
        <w:t xml:space="preserve"> </w:t>
      </w:r>
      <w:r>
        <w:rPr>
          <w:bCs/>
          <w:b/>
        </w:rPr>
        <w:t xml:space="preserve">Industrial Engineer</w:t>
      </w:r>
      <w:r>
        <w:t xml:space="preserve">-led team to gather primary data via plant observations, operator interviews, and ERP/MES system analytics across target Saint Petersburg facilities. This phase will specifically document challenges related to the region's climate (e.g., winter production halts) and infrastructure limitations (e.g., road network constraints near the Gulf of Finland).</w:t>
      </w:r>
    </w:p>
    <w:p>
      <w:pPr>
        <w:numPr>
          <w:ilvl w:val="0"/>
          <w:numId w:val="1003"/>
        </w:numPr>
        <w:pStyle w:val="Compact"/>
      </w:pPr>
      <w:r>
        <w:rPr>
          <w:bCs/>
          <w:b/>
        </w:rPr>
        <w:t xml:space="preserve">Phase 2 (Solution Design):</w:t>
      </w:r>
      <w:r>
        <w:t xml:space="preserve"> </w:t>
      </w:r>
      <w:r>
        <w:t xml:space="preserve">Apply IE methodologies such as SMED (Single-Minute Exchange of Die), 5S workplace organization, and data analytics to design contextually appropriate interventions. Solutions will prioritize scalability for SMEs common in Saint Petersburg's industrial sector.</w:t>
      </w:r>
    </w:p>
    <w:p>
      <w:pPr>
        <w:numPr>
          <w:ilvl w:val="0"/>
          <w:numId w:val="1003"/>
        </w:numPr>
        <w:pStyle w:val="Compact"/>
      </w:pPr>
      <w:r>
        <w:rPr>
          <w:bCs/>
          <w:b/>
        </w:rPr>
        <w:t xml:space="preserve">Phase 3 (Validation &amp; Dissemination):</w:t>
      </w:r>
      <w:r>
        <w:t xml:space="preserve"> </w:t>
      </w:r>
      <w:r>
        <w:t xml:space="preserve">Implement pilot solutions at one selected facility (e.g., a Saint Petersburg-based aerospace supplier). Quantify results against baseline metrics, then develop a transferable toolkit for regional adoption. Findings will be co-published with Saint Petersburg State University of Technology and the St. Petersburg Chamber of Commerce.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transformative outcomes directly benefiting Russia Saint Petersburg:</w:t>
      </w:r>
    </w:p>
    <w:p>
      <w:pPr>
        <w:numPr>
          <w:ilvl w:val="0"/>
          <w:numId w:val="1004"/>
        </w:numPr>
        <w:pStyle w:val="Compact"/>
      </w:pPr>
      <w:r>
        <w:t xml:space="preserve">A validated IE framework for optimizing manufacturing in Russian industrial cities with similar climatic and infrastructural profiles.</w:t>
      </w:r>
    </w:p>
    <w:p>
      <w:pPr>
        <w:numPr>
          <w:ilvl w:val="0"/>
          <w:numId w:val="1004"/>
        </w:numPr>
        <w:pStyle w:val="Compact"/>
      </w:pPr>
      <w:r>
        <w:t xml:space="preserve">A documented 15-30% reduction in key operational costs (through waste elimination) at participating Saint Petersburg sites, demonstrating tangible ROI to local industry.</w:t>
      </w:r>
    </w:p>
    <w:p>
      <w:pPr>
        <w:numPr>
          <w:ilvl w:val="0"/>
          <w:numId w:val="1004"/>
        </w:numPr>
        <w:pStyle w:val="Compact"/>
      </w:pPr>
      <w:r>
        <w:t xml:space="preserve">Enhanced capacity building: Training modules for Saint Petersburg-based engineers on IE tools applicable to Russia's industrial context, addressing a critical skills gap.</w:t>
      </w:r>
    </w:p>
    <w:p>
      <w:pPr>
        <w:numPr>
          <w:ilvl w:val="0"/>
          <w:numId w:val="1004"/>
        </w:numPr>
        <w:pStyle w:val="Compact"/>
      </w:pPr>
      <w:r>
        <w:t xml:space="preserve">A direct contribution to the "St. Petersburg Industrial Development Strategy 2030" by providing evidence-based pathways for modernization, strengthening the city's position as Russia’s innovation corridor in manufacturing.</w:t>
      </w:r>
    </w:p>
    <w:p>
      <w:pPr>
        <w:pStyle w:val="FirstParagraph"/>
      </w:pPr>
      <w:r>
        <w:t xml:space="preserve">Crucially, the role of the</w:t>
      </w:r>
      <w:r>
        <w:t xml:space="preserve"> </w:t>
      </w:r>
      <w:r>
        <w:rPr>
          <w:bCs/>
          <w:b/>
        </w:rPr>
        <w:t xml:space="preserve">Industrial Engineer</w:t>
      </w:r>
      <w:r>
        <w:t xml:space="preserve"> </w:t>
      </w:r>
      <w:r>
        <w:t xml:space="preserve">evolves beyond technician to strategic partner—designing systems that align with both global efficiency standards and local realities. This research bridges theoretical IE principles with practical application within Russia Saint Petersburg’s dynamic economic ecosystem.</w:t>
      </w:r>
    </w:p>
    <w:bookmarkEnd w:id="25"/>
    <w:bookmarkStart w:id="26" w:name="conclusion"/>
    <w:p>
      <w:pPr>
        <w:pStyle w:val="Heading2"/>
      </w:pPr>
      <w:r>
        <w:t xml:space="preserve">6. Conclusion</w:t>
      </w:r>
    </w:p>
    <w:p>
      <w:pPr>
        <w:pStyle w:val="FirstParagraph"/>
      </w:pPr>
      <w:r>
        <w:t xml:space="preserve">Russia Saint Petersburg stands at a critical juncture for industrial revitalization. The challenges faced by its manufacturing sector require not just technology adoption, but systemic process re-engineering led by expert</w:t>
      </w:r>
      <w:r>
        <w:t xml:space="preserve"> </w:t>
      </w:r>
      <w:r>
        <w:rPr>
          <w:bCs/>
          <w:b/>
        </w:rPr>
        <w:t xml:space="preserve">Industrial Engineer</w:t>
      </w:r>
      <w:r>
        <w:t xml:space="preserve">s deeply familiar with the region's operational nuances. This Research Proposal provides a structured, actionable roadmap to deploy IE methodologies where they are most needed: within Saint Petersburg's factories, supply chains, and workforce structures. By focusing on measurable efficiency gains tailored to local conditions—addressing the specific needs of Russia’s second-largest industrial center—this study will generate immediate value for Saint Petersburg enterprises while creating a replicable model for industrial modernization across Russia. The successful execution of this Research Proposal represents a significant step toward realizing Saint Petersburg's potential as a globally competitive, sustainable manufacturing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in Russia Saint Petersburg</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