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b01ad57edbe90ffe619bb155dc1f301eb5a7b33"/>
    <w:p>
      <w:pPr>
        <w:pStyle w:val="Heading1"/>
      </w:pPr>
      <w:r>
        <w:t xml:space="preserve">Research Proposal: Navigating Press Freedom and Safety for Journalists in DR Congo Kinshasa</w:t>
      </w:r>
    </w:p>
    <w:bookmarkStart w:id="20" w:name="introduction-and-background"/>
    <w:p>
      <w:pPr>
        <w:pStyle w:val="Heading2"/>
      </w:pPr>
      <w:r>
        <w:t xml:space="preserve">Introduction and Background</w:t>
      </w:r>
    </w:p>
    <w:p>
      <w:pPr>
        <w:pStyle w:val="FirstParagraph"/>
      </w:pPr>
      <w:r>
        <w:t xml:space="preserve">The Democratic Republic of the Congo (DR Congo), particularly its capital Kinshasa, represents one of the most complex journalistic landscapes in contemporary Africa. As a nation grappling with prolonged conflict, weak governance structures, and socio-economic instability, DR Congo Kinshasa serves as both a critical hub for news dissemination and a perilous environment for media professionals. With over 100 radio stations and numerous newspapers operating in Kinshasa alone, the media sector plays an indispensable role in informing citizens about government actions, humanitarian crises, and community developments. However, this vibrant ecosystem faces systemic threats including political intimidation, physical violence against journalists, restrictive legislation like the 2019 Press Law amendments, and economic precarity. This</w:t>
      </w:r>
      <w:r>
        <w:t xml:space="preserve"> </w:t>
      </w:r>
      <w:r>
        <w:rPr>
          <w:bCs/>
          <w:b/>
        </w:rPr>
        <w:t xml:space="preserve">Research Proposal</w:t>
      </w:r>
      <w:r>
        <w:t xml:space="preserve"> </w:t>
      </w:r>
      <w:r>
        <w:t xml:space="preserve">addresses the urgent need to document the lived realities of</w:t>
      </w:r>
      <w:r>
        <w:t xml:space="preserve"> </w:t>
      </w:r>
      <w:r>
        <w:rPr>
          <w:bCs/>
          <w:b/>
        </w:rPr>
        <w:t xml:space="preserve">Journalist</w:t>
      </w:r>
      <w:r>
        <w:t xml:space="preserve">s operating within Kinshasa’s unique socio-political context—a context where reporting on corruption, conflict zones, or security forces can trigger severe repercussions.</w:t>
      </w:r>
    </w:p>
    <w:bookmarkEnd w:id="20"/>
    <w:bookmarkStart w:id="21" w:name="problem-statement"/>
    <w:p>
      <w:pPr>
        <w:pStyle w:val="Heading2"/>
      </w:pPr>
      <w:r>
        <w:t xml:space="preserve">Problem Statement</w:t>
      </w:r>
    </w:p>
    <w:p>
      <w:pPr>
        <w:pStyle w:val="FirstParagraph"/>
      </w:pPr>
      <w:r>
        <w:t xml:space="preserve">The current absence of comprehensive empirical studies focusing specifically on the operational challenges faced by journalists in DR Congo Kinshasa creates a dangerous knowledge gap. While international bodies like Reporters Without Borders (RSF) and the International Federation of Journalists (IFJ) annually report on DRC’s deteriorating press freedom, these assessments lack granular insights into Kinshasa’s urban media dynamics. Local newsrooms, often underfunded and staffed by freelance reporters, operate with minimal safety protocols. Recent data from the Congolese Association of Journalists (ACJ) indicates that 73% of journalists in Kinshasa experienced direct threats or harassment in 2023—yet no localized research explores how these pressures manifest daily, impact reporting quality, or influence editorial decisions. This void hinders targeted interventions by NGOs, international donors, and Congolese civil society. Without understanding the micro-level realities of</w:t>
      </w:r>
      <w:r>
        <w:t xml:space="preserve"> </w:t>
      </w:r>
      <w:r>
        <w:rPr>
          <w:bCs/>
          <w:b/>
        </w:rPr>
        <w:t xml:space="preserve">Journalist</w:t>
      </w:r>
      <w:r>
        <w:t xml:space="preserve"> </w:t>
      </w:r>
      <w:r>
        <w:t xml:space="preserve">safety in Kinshasa’s neighborhoods—from Kalémie to Ngaliema—solutions remain generic and ineffective.</w:t>
      </w:r>
    </w:p>
    <w:bookmarkEnd w:id="21"/>
    <w:bookmarkStart w:id="22" w:name="research-objectives"/>
    <w:p>
      <w:pPr>
        <w:pStyle w:val="Heading2"/>
      </w:pPr>
      <w:r>
        <w:t xml:space="preserve">Research Objectives</w:t>
      </w:r>
    </w:p>
    <w:p>
      <w:pPr>
        <w:pStyle w:val="FirstParagraph"/>
      </w:pPr>
      <w:r>
        <w:t xml:space="preserve">This study aims to achieve four core objectives:</w:t>
      </w:r>
    </w:p>
    <w:p>
      <w:pPr>
        <w:numPr>
          <w:ilvl w:val="0"/>
          <w:numId w:val="1001"/>
        </w:numPr>
        <w:pStyle w:val="Compact"/>
      </w:pPr>
      <w:r>
        <w:t xml:space="preserve">To map the physical, legal, and digital safety risks confronting journalists operating across Kinshasa’s urban zones.</w:t>
      </w:r>
    </w:p>
    <w:p>
      <w:pPr>
        <w:numPr>
          <w:ilvl w:val="0"/>
          <w:numId w:val="1001"/>
        </w:numPr>
        <w:pStyle w:val="Compact"/>
      </w:pPr>
      <w:r>
        <w:t xml:space="preserve">To analyze how economic constraints (e.g., lack of stable salaries, pay-per-report systems) compromise journalistic independence in DR Congo Kinshasa.</w:t>
      </w:r>
    </w:p>
    <w:p>
      <w:pPr>
        <w:numPr>
          <w:ilvl w:val="0"/>
          <w:numId w:val="1001"/>
        </w:numPr>
        <w:pStyle w:val="Compact"/>
      </w:pPr>
      <w:r>
        <w:t xml:space="preserve">To evaluate the efficacy of existing support mechanisms (e.g., ACJ’s emergency fund, UNESCO workshops) through the lens of Kinshasa-based practitioners.</w:t>
      </w:r>
    </w:p>
    <w:p>
      <w:pPr>
        <w:numPr>
          <w:ilvl w:val="0"/>
          <w:numId w:val="1001"/>
        </w:numPr>
        <w:pStyle w:val="Compact"/>
      </w:pPr>
      <w:r>
        <w:t xml:space="preserve">To develop a context-specific framework for enhancing journalist safety and media sustainability tailored to DR Congo Kinshasa’s urban environment.</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with in-depth qualitative analysis. Phase 1 involves administering structured questionnaires to 150 registered journalists affiliated with Kinshasa-based media outlets (including radio, print, and digital platforms), covering safety incidents, economic pressures, and access to support networks. Phase 2 utilizes purposive sampling for 30 semi-structured interviews with key stakeholders: journalists from diverse backgrounds (women-led outlets, independent reporters), editors at major newsrooms (e.g., Radio Okapi, La Libre Afrique), security experts from organizations like the International Center for Journalists (ICFJ), and government communications officials. All data collection will occur under strict ethical protocols approved by Kinshasa University’s Research Ethics Committee, with anonymity guaranteed for participants facing reprisal risks. Digital safety components will include analysis of social media harassment patterns via platforms like Twitter/X and WhatsApp—common channels for both news distribution and threats in DR Congo Kinshasa.</w:t>
      </w:r>
    </w:p>
    <w:bookmarkEnd w:id="23"/>
    <w:bookmarkStart w:id="24"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generating three key outputs. First, an evidence-based report detailing the most acute risks (e.g., police harassment during protests, cyber-attacks targeting sources). Second, a policy brief for Congolese authorities proposing amendments to the Press Law that prioritize safety over punitive measures. Third, a practical toolkit for Kinshasa media organizations—featuring trauma-informed reporting guides, encrypted communication protocols, and emergency fund structures modeled on successful initiatives in Kenya and Nigeria. Crucially, the study will spotlight underrepresented voices: female journalists (who face gendered violence 2.3× more frequently per ACJ data) and those reporting from conflict-adjacent neighborhoods like Kisenso or Limete.</w:t>
      </w:r>
    </w:p>
    <w:bookmarkEnd w:id="24"/>
    <w:bookmarkStart w:id="25" w:name="significance-of-the-study"/>
    <w:p>
      <w:pPr>
        <w:pStyle w:val="Heading2"/>
      </w:pPr>
      <w:r>
        <w:t xml:space="preserve">Significance of the Study</w:t>
      </w:r>
    </w:p>
    <w:p>
      <w:pPr>
        <w:pStyle w:val="FirstParagraph"/>
      </w:pPr>
      <w:r>
        <w:t xml:space="preserve">The urgency of this research cannot be overstated. In DR Congo Kinshasa, where 90% of citizens rely on local media for crisis information (UNDP, 2023), journalist safety directly impacts democratic participation and humanitarian response. When a</w:t>
      </w:r>
      <w:r>
        <w:t xml:space="preserve"> </w:t>
      </w:r>
      <w:r>
        <w:rPr>
          <w:bCs/>
          <w:b/>
        </w:rPr>
        <w:t xml:space="preserve">Journalist</w:t>
      </w:r>
      <w:r>
        <w:t xml:space="preserve"> </w:t>
      </w:r>
      <w:r>
        <w:t xml:space="preserve">in Kinshasa faces arrest for covering mine exploitation abuses in Katanga, or is blocked from accessing healthcare after sustaining injury during protests, the public’s right to know is violated. This study will provide actionable data to empower international partners like the US Agency for Global Media (USAGM) and local NGOs such as AFRICOM (African Community Media Network), ensuring resources target Kinshasa’s specific needs rather than applying one-size-fits-all solutions. Furthermore, by documenting how economic pressures drive sensationalism or self-censorship in DR Congo Kinshasa—a phenomenon where 68% of journalists admit altering stories due to financial stress—the research will challenge the narrative that Congolese journalism is merely "politically compromised" and instead reveal systemic structural failures.</w:t>
      </w:r>
    </w:p>
    <w:bookmarkEnd w:id="25"/>
    <w:bookmarkStart w:id="26" w:name="timeline-and-implementation"/>
    <w:p>
      <w:pPr>
        <w:pStyle w:val="Heading2"/>
      </w:pPr>
      <w:r>
        <w:t xml:space="preserve">Timeline and Implementation</w:t>
      </w:r>
    </w:p>
    <w:p>
      <w:pPr>
        <w:pStyle w:val="FirstParagraph"/>
      </w:pPr>
      <w:r>
        <w:t xml:space="preserve">The project spans 14 months. Months 1-3 focus on ethics approval and stakeholder mapping in Kinshasa. Months 4-8 cover data collection, with interviews conducted under secure conditions (e.g., private offices at ACJ headquarters). Months 9-12 involve analysis and co-drafting the toolkit with journalists. Month 13 includes validation workshops across Kinshasa neighborhoods, and Month 14 finalizes the policy brief. Budget allocation prioritizes participant safety (75% of funds for secure transport, encrypted tools) over travel, reflecting DR Congo Kinshasa’s operational constraints.</w:t>
      </w:r>
    </w:p>
    <w:bookmarkEnd w:id="26"/>
    <w:bookmarkStart w:id="27" w:name="conclusion"/>
    <w:p>
      <w:pPr>
        <w:pStyle w:val="Heading2"/>
      </w:pPr>
      <w:r>
        <w:t xml:space="preserve">Conclusion</w:t>
      </w:r>
    </w:p>
    <w:p>
      <w:pPr>
        <w:pStyle w:val="FirstParagraph"/>
      </w:pPr>
      <w:r>
        <w:t xml:space="preserve">DR Congo Kinshasa remains a pivotal yet perilous frontier for journalism in Africa. This</w:t>
      </w:r>
      <w:r>
        <w:t xml:space="preserve"> </w:t>
      </w:r>
      <w:r>
        <w:rPr>
          <w:bCs/>
          <w:b/>
        </w:rPr>
        <w:t xml:space="preserve">Research Proposal</w:t>
      </w:r>
      <w:r>
        <w:t xml:space="preserve"> </w:t>
      </w:r>
      <w:r>
        <w:t xml:space="preserve">moves beyond abstract reports to center the voices of the journalists who navigate its streets daily—those risking their lives to hold power accountable. By rigorously examining their challenges within Kinshasa’s unique urban fabric, this study will deliver not merely academic insights but practical pathways toward a safer, more resilient media ecosystem. In a nation where press freedom ranks 150th out of 180 countries (RSF, 2023), the survival of journalism is inseparable from Congo’s democratic future. This research seeks to ensure that every</w:t>
      </w:r>
      <w:r>
        <w:t xml:space="preserve"> </w:t>
      </w:r>
      <w:r>
        <w:rPr>
          <w:bCs/>
          <w:b/>
        </w:rPr>
        <w:t xml:space="preserve">Journalist</w:t>
      </w:r>
      <w:r>
        <w:t xml:space="preserve"> </w:t>
      </w:r>
      <w:r>
        <w:t xml:space="preserve">operating in DR Congo Kinshasa has the tools, support, and safety to fulfill their role as society’s watchdog—without which transparency, accountability, and civic trust in Congolese society will continue to erode.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DR Congo Kinshasa</dc:title>
  <dc:creator/>
  <dc:language>en</dc:language>
  <cp:keywords/>
  <dcterms:created xsi:type="dcterms:W3CDTF">2026-07-15T07:37:56Z</dcterms:created>
  <dcterms:modified xsi:type="dcterms:W3CDTF">2026-07-15T07:37:56Z</dcterms:modified>
</cp:coreProperties>
</file>

<file path=docProps/custom.xml><?xml version="1.0" encoding="utf-8"?>
<Properties xmlns="http://schemas.openxmlformats.org/officeDocument/2006/custom-properties" xmlns:vt="http://schemas.openxmlformats.org/officeDocument/2006/docPropsVTypes"/>
</file>