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9" w:name="X233e0cd22fcc77107f5a446088bae1abe6ab266"/>
    <w:p>
      <w:pPr>
        <w:pStyle w:val="Heading1"/>
      </w:pPr>
      <w:r>
        <w:t xml:space="preserve">Research Proposal: Navigating the Complex Media Landscape - A Study of Journalist Practices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considerations facing journalists operating within the unique and often volatile media ecosystem of Jerusalem, Israel. Focusing on the city as a pivotal crossroads of Israeli-Palestinian conflict, religious significance, and geopolitical tension, this study aims to document the lived experiences of local and international journalists. It seeks to analyze how these professionals navigate access restrictions, security concerns, political pressures, and rapidly shifting digital landscapes while fulfilling their mandate of reporting truth in one of the world's most contested urban centers. The findings will contribute significantly to global journalism studies and inform media policy development within Israel Jerusalem.</w:t>
      </w:r>
    </w:p>
    <w:bookmarkEnd w:id="20"/>
    <w:bookmarkStart w:id="21" w:name="Xd849be04c7afef223be4091bf7f49c129074c5d"/>
    <w:p>
      <w:pPr>
        <w:pStyle w:val="Heading2"/>
      </w:pPr>
      <w:r>
        <w:t xml:space="preserve">1. Introduction: The Crucial Significance of Journalism in Israel Jerusalem</w:t>
      </w:r>
    </w:p>
    <w:p>
      <w:pPr>
        <w:pStyle w:val="FirstParagraph"/>
      </w:pPr>
      <w:r>
        <w:t xml:space="preserve">Jerusalem, a city deeply entwined with the historical and contemporary realities of the Israeli-Palestinian conflict, represents one of the most complex and challenging environments for journalism globally. As both the political capital of Israel and a city claimed by Palestinians as their future capital, it embodies profound tensions that directly impact media operations. This research proposal addresses a critical gap in understanding how journalists – the essential conduit between events on the ground and global audiences – function within this specific context. The role of the journalist in Israel Jerusalem is not merely about reporting news; it is intrinsically linked to national narratives, security imperatives, and the very fabric of public discourse. This study recognizes that journalism in Israel Jerusalem operates at a unique intersection where press freedom principles collide with intense political realities and physical risks.</w:t>
      </w:r>
    </w:p>
    <w:bookmarkEnd w:id="21"/>
    <w:bookmarkStart w:id="22" w:name="X634dc469824ae110fd3a08185248b1cb0a28040"/>
    <w:p>
      <w:pPr>
        <w:pStyle w:val="Heading2"/>
      </w:pPr>
      <w:r>
        <w:t xml:space="preserve">2. Problem Statement: Press Freedom Under Pressure</w:t>
      </w:r>
    </w:p>
    <w:p>
      <w:pPr>
        <w:pStyle w:val="FirstParagraph"/>
      </w:pPr>
      <w:r>
        <w:t xml:space="preserve">Despite Israel's legal framework guaranteeing freedom of the press, journalists operating in Jerusalem face multifaceted challenges. These include: (a) Physical security risks from protests, clashes, and potential violence; (b) Systemic access barriers imposed by Israeli security forces at checkpoints and sensitive sites like the Old City or Sheikh Jarrah; (c) Political pressure exerted through government statements, legislation (e.g., Press Ordinance), and legal actions targeting critical reporting; (d) Navigating deeply polarized communities where reporting can be perceived as taking sides, leading to threats or hostility from both Israeli and Palestinian sources; and (e) The accelerating shift towards digital media consumption impacting traditional newsroom structures in the region. These challenges are not uniform across the city, varying significantly by neighborhood and ethnic community. This research will empirically document these realities for a diverse cohort of journalists based in Jerusalem.</w:t>
      </w:r>
    </w:p>
    <w:bookmarkEnd w:id="22"/>
    <w:bookmarkStart w:id="23" w:name="research-objectives"/>
    <w:p>
      <w:pPr>
        <w:pStyle w:val="Heading2"/>
      </w:pPr>
      <w:r>
        <w:t xml:space="preserve">3. Research Objectives</w:t>
      </w:r>
    </w:p>
    <w:p>
      <w:pPr>
        <w:numPr>
          <w:ilvl w:val="0"/>
          <w:numId w:val="1001"/>
        </w:numPr>
        <w:pStyle w:val="Compact"/>
      </w:pPr>
      <w:r>
        <w:t xml:space="preserve">To map the primary security, access, and political challenges faced daily by journalists reporting from within Jerusalem's urban landscape.</w:t>
      </w:r>
    </w:p>
    <w:p>
      <w:pPr>
        <w:numPr>
          <w:ilvl w:val="0"/>
          <w:numId w:val="1001"/>
        </w:numPr>
        <w:pStyle w:val="Compact"/>
      </w:pPr>
      <w:r>
        <w:t xml:space="preserve">To analyze the ethical frameworks and decision-making processes journalists employ when covering highly sensitive events (e.g., settler-Palestinian clashes, religious site incidents) in Jerusalem.</w:t>
      </w:r>
    </w:p>
    <w:p>
      <w:pPr>
        <w:numPr>
          <w:ilvl w:val="0"/>
          <w:numId w:val="1001"/>
        </w:numPr>
        <w:pStyle w:val="Compact"/>
      </w:pPr>
      <w:r>
        <w:t xml:space="preserve">To investigate the impact of digital transformation on journalistic practices, audience engagement, and resource allocation for news organizations operating from Jerusalem.</w:t>
      </w:r>
    </w:p>
    <w:p>
      <w:pPr>
        <w:numPr>
          <w:ilvl w:val="0"/>
          <w:numId w:val="1001"/>
        </w:numPr>
        <w:pStyle w:val="Compact"/>
      </w:pPr>
      <w:r>
        <w:t xml:space="preserve">To assess the perceived relationship between Israeli state security protocols and journalistic independence within Jerusalem's reporting environment.</w:t>
      </w:r>
    </w:p>
    <w:p>
      <w:pPr>
        <w:numPr>
          <w:ilvl w:val="0"/>
          <w:numId w:val="1001"/>
        </w:numPr>
        <w:pStyle w:val="Compact"/>
      </w:pPr>
      <w:r>
        <w:t xml:space="preserve">To gather firsthand accounts from journalists (both Israeli Jewish, Palestinian-Israeli, and international) regarding their strategies for maintaining impartiality or navigating unavoidable perspectives in this setting.</w:t>
      </w:r>
    </w:p>
    <w:bookmarkEnd w:id="23"/>
    <w:bookmarkStart w:id="24" w:name="Xccfc01d7a25a41ae67fdd3a8f3af002f0233f8b"/>
    <w:p>
      <w:pPr>
        <w:pStyle w:val="Heading2"/>
      </w:pPr>
      <w:r>
        <w:t xml:space="preserve">4. Literature Review: Contextualizing the Challenge</w:t>
      </w:r>
    </w:p>
    <w:p>
      <w:pPr>
        <w:pStyle w:val="FirstParagraph"/>
      </w:pPr>
      <w:r>
        <w:t xml:space="preserve">Existing scholarship on journalism in conflict zones often focuses on broader regional frameworks (e.g., Middle East studies) or specific national contexts (Israel, Palestine). However, a significant lacuna exists regarding the *localized* dynamics within Jerusalem itself. Studies by UNESCO and organizations like Reporters Without Borders highlight systemic pressures on media in Israel-Palestine, but rarely delve into the granular daily operations of journalists *within* Jerusalem's distinct neighborhoods and checkpoints. Recent works by scholars such as Haim Hazan (2021) on Israeli media framing and Maha Nassar (2019) on Palestinian journalism provide valuable context, yet lack an integrated focus on the city as a single, contested media space. This research directly addresses this gap by centering the specific urban environment of Jerusalem.</w:t>
      </w:r>
    </w:p>
    <w:bookmarkEnd w:id="24"/>
    <w:bookmarkStart w:id="25" w:name="methodology-a-multi-method-approach"/>
    <w:p>
      <w:pPr>
        <w:pStyle w:val="Heading2"/>
      </w:pPr>
      <w:r>
        <w:t xml:space="preserve">5. Methodology: A Multi-Method Approach</w:t>
      </w:r>
    </w:p>
    <w:p>
      <w:pPr>
        <w:pStyle w:val="FirstParagraph"/>
      </w:pPr>
      <w:r>
        <w:t xml:space="preserve">This study employs a mixed-methods design to ensure robust and nuanced data collection:</w:t>
      </w:r>
    </w:p>
    <w:p>
      <w:pPr>
        <w:numPr>
          <w:ilvl w:val="0"/>
          <w:numId w:val="1002"/>
        </w:numPr>
        <w:pStyle w:val="Compact"/>
      </w:pPr>
      <w:r>
        <w:rPr>
          <w:bCs/>
          <w:b/>
        </w:rPr>
        <w:t xml:space="preserve">Qualitative Interviews:</w:t>
      </w:r>
      <w:r>
        <w:t xml:space="preserve"> </w:t>
      </w:r>
      <w:r>
        <w:t xml:space="preserve">In-depth, semi-structured interviews with 30+ journalists (diverse nationalities, ethnic backgrounds, media organizations: e.g., The Times of Israel, Al Jazeera English Jerusalem bureau, local Palestinian news outlets like Ma'an News Agency) based in Jerusalem.</w:t>
      </w:r>
    </w:p>
    <w:p>
      <w:pPr>
        <w:numPr>
          <w:ilvl w:val="0"/>
          <w:numId w:val="1002"/>
        </w:numPr>
        <w:pStyle w:val="Compact"/>
      </w:pPr>
      <w:r>
        <w:rPr>
          <w:bCs/>
          <w:b/>
        </w:rPr>
        <w:t xml:space="preserve">Field Observation:</w:t>
      </w:r>
      <w:r>
        <w:t xml:space="preserve"> </w:t>
      </w:r>
      <w:r>
        <w:t xml:space="preserve">Participant observation at key locations (press conferences at the Israeli Ministry of Foreign Affairs in Jerusalem, security checkpoints like Damascus Gate) to document journalistic practices and interactions with authorities.</w:t>
      </w:r>
    </w:p>
    <w:p>
      <w:pPr>
        <w:numPr>
          <w:ilvl w:val="0"/>
          <w:numId w:val="1002"/>
        </w:numPr>
        <w:pStyle w:val="Compact"/>
      </w:pPr>
      <w:r>
        <w:rPr>
          <w:bCs/>
          <w:b/>
        </w:rPr>
        <w:t xml:space="preserve">Document Analysis:</w:t>
      </w:r>
      <w:r>
        <w:t xml:space="preserve"> </w:t>
      </w:r>
      <w:r>
        <w:t xml:space="preserve">Review of journalistic output (news articles, broadcasts), relevant legal documents (security laws, media regulations), and organizational policies from major Jerusalem-based newsrooms.</w:t>
      </w:r>
    </w:p>
    <w:p>
      <w:pPr>
        <w:numPr>
          <w:ilvl w:val="0"/>
          <w:numId w:val="1002"/>
        </w:numPr>
        <w:pStyle w:val="Compact"/>
      </w:pPr>
      <w:r>
        <w:rPr>
          <w:bCs/>
          <w:b/>
        </w:rPr>
        <w:t xml:space="preserve">Semi-Structured Focus Groups:</w:t>
      </w:r>
      <w:r>
        <w:t xml:space="preserve"> </w:t>
      </w:r>
      <w:r>
        <w:t xml:space="preserve">Conducted with journalists to explore collective experiences and ethical dilemmas in a group setting.</w:t>
      </w:r>
    </w:p>
    <w:bookmarkEnd w:id="25"/>
    <w:bookmarkStart w:id="26" w:name="significance-and-expected-outcomes"/>
    <w:p>
      <w:pPr>
        <w:pStyle w:val="Heading2"/>
      </w:pPr>
      <w:r>
        <w:t xml:space="preserve">6. Significance and Expected Outcomes</w:t>
      </w:r>
    </w:p>
    <w:p>
      <w:pPr>
        <w:pStyle w:val="FirstParagraph"/>
      </w:pPr>
      <w:r>
        <w:t xml:space="preserve">This research proposal is significant for several key stakeholders:</w:t>
      </w:r>
    </w:p>
    <w:p>
      <w:pPr>
        <w:numPr>
          <w:ilvl w:val="0"/>
          <w:numId w:val="1003"/>
        </w:numPr>
        <w:pStyle w:val="Compact"/>
      </w:pPr>
      <w:r>
        <w:rPr>
          <w:bCs/>
          <w:b/>
        </w:rPr>
        <w:t xml:space="preserve">Journalists &amp; Media Organizations:</w:t>
      </w:r>
      <w:r>
        <w:t xml:space="preserve"> </w:t>
      </w:r>
      <w:r>
        <w:t xml:space="preserve">Provides evidence-based insights into operational challenges, potentially leading to improved safety protocols, ethical guidelines, and resource allocation strategies within newsrooms based in Jerusalem.</w:t>
      </w:r>
    </w:p>
    <w:p>
      <w:pPr>
        <w:numPr>
          <w:ilvl w:val="0"/>
          <w:numId w:val="1003"/>
        </w:numPr>
        <w:pStyle w:val="Compact"/>
      </w:pPr>
      <w:r>
        <w:rPr>
          <w:bCs/>
          <w:b/>
        </w:rPr>
        <w:t xml:space="preserve">Policymakers (Israeli Government &amp; International Bodies):</w:t>
      </w:r>
      <w:r>
        <w:t xml:space="preserve"> </w:t>
      </w:r>
      <w:r>
        <w:t xml:space="preserve">Offers a grounded understanding of how security measures impact press freedom, informing potential policy reforms that balance legitimate security needs with journalistic rights.</w:t>
      </w:r>
    </w:p>
    <w:p>
      <w:pPr>
        <w:numPr>
          <w:ilvl w:val="0"/>
          <w:numId w:val="1003"/>
        </w:numPr>
        <w:pStyle w:val="Compact"/>
      </w:pPr>
      <w:r>
        <w:rPr>
          <w:bCs/>
          <w:b/>
        </w:rPr>
        <w:t xml:space="preserve">Academia &amp; Civil Society:</w:t>
      </w:r>
      <w:r>
        <w:t xml:space="preserve"> </w:t>
      </w:r>
      <w:r>
        <w:t xml:space="preserve">Contributes essential empirical data to the fields of media studies, conflict resolution, and Middle Eastern studies, filling a critical gap in understanding journalism within a hyper-localized conflict zone. The findings will be published in peer-reviewed journals and presented at conferences.</w:t>
      </w:r>
    </w:p>
    <w:p>
      <w:pPr>
        <w:numPr>
          <w:ilvl w:val="0"/>
          <w:numId w:val="1003"/>
        </w:numPr>
        <w:pStyle w:val="Compact"/>
      </w:pPr>
      <w:r>
        <w:rPr>
          <w:bCs/>
          <w:b/>
        </w:rPr>
        <w:t xml:space="preserve">The Public (in Israel Jerusalem &amp; Globally):</w:t>
      </w:r>
      <w:r>
        <w:t xml:space="preserve"> </w:t>
      </w:r>
      <w:r>
        <w:t xml:space="preserve">Enhances transparency about the realities of news gathering in Jerusalem, fostering greater public understanding of the complexities involved in reporting on this pivotal city.</w:t>
      </w:r>
    </w:p>
    <w:bookmarkEnd w:id="26"/>
    <w:bookmarkStart w:id="27" w:name="timeline-and-budget-overview"/>
    <w:p>
      <w:pPr>
        <w:pStyle w:val="Heading2"/>
      </w:pPr>
      <w:r>
        <w:t xml:space="preserve">7. Timeline and Budget Overview</w:t>
      </w:r>
    </w:p>
    <w:p>
      <w:pPr>
        <w:pStyle w:val="FirstParagraph"/>
      </w:pPr>
      <w:r>
        <w:t xml:space="preserve">The research will be conducted over 18 months (Months 1-3: Literature Review &amp; Protocol Finalization; Months 4-10: Data Collection via Interviews/Fieldwork; Months 11-15: Data Analysis &amp; Drafting; Months 16-18: Report Finalization &amp; Dissemination). A detailed budget request for travel (within Israel Jerusalem), transcription services, researcher stipends, and dissemination costs will be prepared separately. The proposal emphasizes ethical research practices, including strict confidentiality for interviewees and obtaining informed consent.</w:t>
      </w:r>
    </w:p>
    <w:bookmarkEnd w:id="27"/>
    <w:bookmarkStart w:id="28" w:name="conclusion"/>
    <w:p>
      <w:pPr>
        <w:pStyle w:val="Heading2"/>
      </w:pPr>
      <w:r>
        <w:t xml:space="preserve">8. Conclusion</w:t>
      </w:r>
    </w:p>
    <w:p>
      <w:pPr>
        <w:pStyle w:val="FirstParagraph"/>
      </w:pPr>
      <w:r>
        <w:t xml:space="preserve">The role of the journalist in Israel Jerusalem is indispensable to global understanding of one of the world's most enduring conflicts. This research proposal outlines a vital investigation into the daily realities, ethical quandaries, and evolving strategies employed by those on the front lines of news gathering within this city. By centering journalism as both subject and critical lens, this study moves beyond abstract discourse to provide actionable insights for journalists themselves, media organizations operating in Jerusalem, policymakers shaping press freedom frameworks in Israel Jerusalem, and the international community. Understanding the journalist's experience is fundamental to understanding how truth is forged – or obscured – in the heart of a city that remains at the epicenter of one of humanity's most profound struggles. This research proposal seeks to illuminate that essential, yet often shadowed,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Practices in Israel Jerusalem</dc:title>
  <dc:creator/>
  <dc:language>en</dc:language>
  <cp:keywords/>
  <dcterms:created xsi:type="dcterms:W3CDTF">2025-12-10T05:29:21Z</dcterms:created>
  <dcterms:modified xsi:type="dcterms:W3CDTF">2025-12-10T05:29:21Z</dcterms:modified>
</cp:coreProperties>
</file>

<file path=docProps/custom.xml><?xml version="1.0" encoding="utf-8"?>
<Properties xmlns="http://schemas.openxmlformats.org/officeDocument/2006/custom-properties" xmlns:vt="http://schemas.openxmlformats.org/officeDocument/2006/docPropsVTypes"/>
</file>