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Italy</w:t>
      </w:r>
      <w:r>
        <w:t xml:space="preserve"> </w:t>
      </w:r>
      <w:r>
        <w:t xml:space="preserve">Naples</w:t>
      </w:r>
    </w:p>
    <w:bookmarkStart w:id="28" w:name="X49c782dcf65f8b02cc7560b0be4b5615a6a1434"/>
    <w:p>
      <w:pPr>
        <w:pStyle w:val="Heading1"/>
      </w:pPr>
      <w:r>
        <w:t xml:space="preserve">Research Proposal: Navigating Challenges and Opportunities for the Modern Journalist in Italy Naples</w:t>
      </w:r>
    </w:p>
    <w:bookmarkStart w:id="20" w:name="abstract"/>
    <w:p>
      <w:pPr>
        <w:pStyle w:val="Heading2"/>
      </w:pPr>
      <w:r>
        <w:t xml:space="preserve">Abstract</w:t>
      </w:r>
    </w:p>
    <w:p>
      <w:pPr>
        <w:pStyle w:val="FirstParagraph"/>
      </w:pPr>
      <w:r>
        <w:t xml:space="preserve">This research proposal outlines a critical investigation into the evolving role of the journalist within the unique socio-political and cultural landscape of Naples, Italy. Focusing specifically on contemporary journalism practices in one of Europe's most complex urban environments, this study seeks to understand how journalists in Naples navigate systemic challenges including organized crime influence, economic disparity, institutional distrust, and digital transformation. The findings will contribute significantly to both academic discourse on media studies in Southern Italy and practical frameworks for strengthening journalistic integrity and public service journalism within the city’s distinct context. This Research Proposal directly addresses the urgent need for localized insights into how a journalist operates amidst Naples’ layered realities.</w:t>
      </w:r>
    </w:p>
    <w:bookmarkEnd w:id="20"/>
    <w:bookmarkStart w:id="21" w:name="Xd00499e7f5be646ca35fb384a4ba49db2dfc5a3"/>
    <w:p>
      <w:pPr>
        <w:pStyle w:val="Heading2"/>
      </w:pPr>
      <w:r>
        <w:t xml:space="preserve">1. Introduction: The Significance of Journalism in Naples, Italy</w:t>
      </w:r>
    </w:p>
    <w:p>
      <w:pPr>
        <w:pStyle w:val="FirstParagraph"/>
      </w:pPr>
      <w:r>
        <w:t xml:space="preserve">Naples, Italy's third-largest city and a vibrant cultural hub with over three million inhabitants, presents a compelling yet challenging environment for journalism. Its historical legacy of Camorra influence, profound socio-economic inequalities between historic centers and marginalized peripheries (like the *Rione* districts), intense tourism pressures, and frequent political instability create a media ecosystem far removed from national averages. This Research Proposal argues that understanding the specific practices, ethical dilemmas, and professional resilience of the journalist operating in Naples is not merely academic but vital for safeguarding democratic discourse in a crucial Italian urban center. The unique pressures faced by a journalist here demand dedicated study beyond broad national narratives.</w:t>
      </w:r>
    </w:p>
    <w:bookmarkEnd w:id="21"/>
    <w:bookmarkStart w:id="22" w:name="problem-statement"/>
    <w:p>
      <w:pPr>
        <w:pStyle w:val="Heading2"/>
      </w:pPr>
      <w:r>
        <w:t xml:space="preserve">2. Problem Statement</w:t>
      </w:r>
    </w:p>
    <w:p>
      <w:pPr>
        <w:pStyle w:val="FirstParagraph"/>
      </w:pPr>
      <w:r>
        <w:t xml:space="preserve">Despite Naples' global cultural significance, its local media landscape suffers from critical gaps in depth, independence, and public trust. Key issues include: (1) Persistent influence of organized crime on local political reporting and business coverage; (2) Underrepresentation of the city's complex social fabric (e.g., migrant communities in Mergellina, youth unemployment in Pianura), often leading to stereotypical portrayals; (3) Economic precarity among local newsrooms, driving reliance on superficial or sensationalist content; and (4) A significant gap between national media narratives about Naples and the lived experiences of its residents. This Research Proposal posits that without a deep understanding of how the journalist actively navigates these specific Naples realities, efforts to improve local journalism remain superficial. The core problem is the lack of granular, context-specific research on journalist agency within Italy's most complex city.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Italy Naples context:</w:t>
      </w:r>
    </w:p>
    <w:p>
      <w:pPr>
        <w:numPr>
          <w:ilvl w:val="0"/>
          <w:numId w:val="1001"/>
        </w:numPr>
        <w:pStyle w:val="Compact"/>
      </w:pPr>
      <w:r>
        <w:rPr>
          <w:bCs/>
          <w:b/>
        </w:rPr>
        <w:t xml:space="preserve">To map the primary ethical and professional challenges</w:t>
      </w:r>
      <w:r>
        <w:t xml:space="preserve"> </w:t>
      </w:r>
      <w:r>
        <w:t xml:space="preserve">specifically confronting journalists reporting on crime, migration, urban development, and local politics in Naples.</w:t>
      </w:r>
    </w:p>
    <w:p>
      <w:pPr>
        <w:numPr>
          <w:ilvl w:val="0"/>
          <w:numId w:val="1001"/>
        </w:numPr>
        <w:pStyle w:val="Compact"/>
      </w:pPr>
      <w:r>
        <w:rPr>
          <w:bCs/>
          <w:b/>
        </w:rPr>
        <w:t xml:space="preserve">To analyze the impact of institutional distrust</w:t>
      </w:r>
      <w:r>
        <w:t xml:space="preserve"> </w:t>
      </w:r>
      <w:r>
        <w:t xml:space="preserve">(e.g., police, municipal authorities) on journalistic practices and source relationships within Naples' unique governance structure.</w:t>
      </w:r>
    </w:p>
    <w:p>
      <w:pPr>
        <w:numPr>
          <w:ilvl w:val="0"/>
          <w:numId w:val="1001"/>
        </w:numPr>
        <w:pStyle w:val="Compact"/>
      </w:pPr>
      <w:r>
        <w:rPr>
          <w:bCs/>
          <w:b/>
        </w:rPr>
        <w:t xml:space="preserve">To investigate the role of digital platforms</w:t>
      </w:r>
      <w:r>
        <w:t xml:space="preserve"> </w:t>
      </w:r>
      <w:r>
        <w:t xml:space="preserve">in both amplifying local voices and creating new pressures for journalists operating in Naples compared to national media hubs.</w:t>
      </w:r>
    </w:p>
    <w:p>
      <w:pPr>
        <w:numPr>
          <w:ilvl w:val="0"/>
          <w:numId w:val="1001"/>
        </w:numPr>
        <w:pStyle w:val="Compact"/>
      </w:pPr>
      <w:r>
        <w:rPr>
          <w:bCs/>
          <w:b/>
        </w:rPr>
        <w:t xml:space="preserve">To document strategies employed by resilient journalists</w:t>
      </w:r>
      <w:r>
        <w:t xml:space="preserve"> </w:t>
      </w:r>
      <w:r>
        <w:t xml:space="preserve">to maintain independence and accuracy despite economic constraints and societal pressures specific to Italy Naples.</w:t>
      </w:r>
    </w:p>
    <w:bookmarkEnd w:id="23"/>
    <w:bookmarkStart w:id="24" w:name="X35ee3929046e1458c95f494fb131c6787af738b"/>
    <w:p>
      <w:pPr>
        <w:pStyle w:val="Heading2"/>
      </w:pPr>
      <w:r>
        <w:t xml:space="preserve">4. Methodology: A Contextual Approach for Naples</w:t>
      </w:r>
    </w:p>
    <w:p>
      <w:pPr>
        <w:pStyle w:val="FirstParagraph"/>
      </w:pPr>
      <w:r>
        <w:t xml:space="preserve">This Research Proposal employs a mixed-methods approach, prioritizing deep contextual understanding of the Naples environment:</w:t>
      </w:r>
    </w:p>
    <w:p>
      <w:pPr>
        <w:numPr>
          <w:ilvl w:val="0"/>
          <w:numId w:val="1002"/>
        </w:numPr>
        <w:pStyle w:val="Compact"/>
      </w:pPr>
      <w:r>
        <w:rPr>
          <w:bCs/>
          <w:b/>
        </w:rPr>
        <w:t xml:space="preserve">Qualitative In-Depth Interviews:</w:t>
      </w:r>
      <w:r>
        <w:t xml:space="preserve"> </w:t>
      </w:r>
      <w:r>
        <w:t xml:space="preserve">30+ semi-structured interviews with working journalists (from established local newspapers like *Il Mattino*, *Il Corriere del Mezzogiorno*, independent digital outlets like *Napoli Today*, and radio reporters) across different age groups and specializations within Naples. Focus on specific reporting challenges encountered in the city.</w:t>
      </w:r>
    </w:p>
    <w:p>
      <w:pPr>
        <w:numPr>
          <w:ilvl w:val="0"/>
          <w:numId w:val="1002"/>
        </w:numPr>
        <w:pStyle w:val="Compact"/>
      </w:pPr>
      <w:r>
        <w:rPr>
          <w:bCs/>
          <w:b/>
        </w:rPr>
        <w:t xml:space="preserve">Participant Observation:</w:t>
      </w:r>
      <w:r>
        <w:t xml:space="preserve"> </w:t>
      </w:r>
      <w:r>
        <w:t xml:space="preserve">Limited immersion with journalism teams covering key Naples beats (e.g., port of Naples, municipal council sessions, migrant reception centers) to understand real-time decision-making under pressure.</w:t>
      </w:r>
    </w:p>
    <w:p>
      <w:pPr>
        <w:numPr>
          <w:ilvl w:val="0"/>
          <w:numId w:val="1002"/>
        </w:numPr>
        <w:pStyle w:val="Compact"/>
      </w:pPr>
      <w:r>
        <w:rPr>
          <w:bCs/>
          <w:b/>
        </w:rPr>
        <w:t xml:space="preserve">Content Analysis:</w:t>
      </w:r>
      <w:r>
        <w:t xml:space="preserve"> </w:t>
      </w:r>
      <w:r>
        <w:t xml:space="preserve">Systematic review of 12 months of local news coverage on 3 major Napoli-focused outlets regarding crime, migration, and urban policy, comparing framing with national media narratives.</w:t>
      </w:r>
    </w:p>
    <w:p>
      <w:pPr>
        <w:numPr>
          <w:ilvl w:val="0"/>
          <w:numId w:val="1002"/>
        </w:numPr>
        <w:pStyle w:val="Compact"/>
      </w:pPr>
      <w:r>
        <w:rPr>
          <w:bCs/>
          <w:b/>
        </w:rPr>
        <w:t xml:space="preserve">Stakeholder Workshops:</w:t>
      </w:r>
      <w:r>
        <w:t xml:space="preserve"> </w:t>
      </w:r>
      <w:r>
        <w:t xml:space="preserve">Focus groups with journalism educators at the University of Naples Federico II and representatives from press unions (e.g., Associazione Nazionale Stampa Italiana - Napoli) to discuss training needs and systemic barriers unique to Italy Naples.</w:t>
      </w:r>
    </w:p>
    <w:p>
      <w:pPr>
        <w:pStyle w:val="FirstParagraph"/>
      </w:pPr>
      <w:r>
        <w:t xml:space="preserve">This methodology ensures the research is grounded in the tangible experiences of the journalist operating daily within Naples' specific constraints, moving beyond theoretical models applicable to Rome or Milan.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significant contributions:</w:t>
      </w:r>
    </w:p>
    <w:p>
      <w:pPr>
        <w:numPr>
          <w:ilvl w:val="0"/>
          <w:numId w:val="1003"/>
        </w:numPr>
        <w:pStyle w:val="Compact"/>
      </w:pPr>
      <w:r>
        <w:rPr>
          <w:bCs/>
          <w:b/>
        </w:rPr>
        <w:t xml:space="preserve">Empirical Grounding for Local Media Strategy:</w:t>
      </w:r>
      <w:r>
        <w:t xml:space="preserve"> </w:t>
      </w:r>
      <w:r>
        <w:t xml:space="preserve">Actionable insights for Naples-based news organizations on how to support journalists facing city-specific challenges, directly addressing the operational realities of the journalist in Italy Naples.</w:t>
      </w:r>
    </w:p>
    <w:p>
      <w:pPr>
        <w:numPr>
          <w:ilvl w:val="0"/>
          <w:numId w:val="1003"/>
        </w:numPr>
        <w:pStyle w:val="Compact"/>
      </w:pPr>
      <w:r>
        <w:rPr>
          <w:bCs/>
          <w:b/>
        </w:rPr>
        <w:t xml:space="preserve">Policy Recommendations:</w:t>
      </w:r>
      <w:r>
        <w:t xml:space="preserve"> </w:t>
      </w:r>
      <w:r>
        <w:t xml:space="preserve">Evidence-based proposals for municipal and national bodies (e.g., Italian Press Council) on fostering a more conducive environment for independent journalism within Southern Italian cities, specifically Naples.</w:t>
      </w:r>
    </w:p>
    <w:p>
      <w:pPr>
        <w:numPr>
          <w:ilvl w:val="0"/>
          <w:numId w:val="1003"/>
        </w:numPr>
        <w:pStyle w:val="Compact"/>
      </w:pPr>
      <w:r>
        <w:rPr>
          <w:bCs/>
          <w:b/>
        </w:rPr>
        <w:t xml:space="preserve">Acaemic Contribution:</w:t>
      </w:r>
      <w:r>
        <w:t xml:space="preserve"> </w:t>
      </w:r>
      <w:r>
        <w:t xml:space="preserve">Filling a critical gap in media studies literature by providing an in-depth case study of journalism practice within one of Europe's most emblematic yet understudied urban centers. This work will move beyond generalizations about "Southern Italy" to detail the Naples-specific dynamics shaping the journalist's role.</w:t>
      </w:r>
    </w:p>
    <w:p>
      <w:pPr>
        <w:numPr>
          <w:ilvl w:val="0"/>
          <w:numId w:val="1003"/>
        </w:numPr>
        <w:pStyle w:val="Compact"/>
      </w:pPr>
      <w:r>
        <w:rPr>
          <w:bCs/>
          <w:b/>
        </w:rPr>
        <w:t xml:space="preserve">Enhanced Public Understanding:</w:t>
      </w:r>
      <w:r>
        <w:t xml:space="preserve"> </w:t>
      </w:r>
      <w:r>
        <w:t xml:space="preserve">A clearer picture for Napoli residents and policymakers on how local news is produced, fostering greater media literacy and informed civic engagement – directly countering narratives that often misrepresent the city.</w:t>
      </w:r>
    </w:p>
    <w:bookmarkEnd w:id="25"/>
    <w:bookmarkStart w:id="26" w:name="timeline-and-resources"/>
    <w:p>
      <w:pPr>
        <w:pStyle w:val="Heading2"/>
      </w:pPr>
      <w:r>
        <w:t xml:space="preserve">6. Timeline and Resources</w:t>
      </w:r>
    </w:p>
    <w:p>
      <w:pPr>
        <w:pStyle w:val="FirstParagraph"/>
      </w:pPr>
      <w:r>
        <w:t xml:space="preserve">The proposed research will span 18 months (January 2025 - June 2026). Key phases include: Literature review &amp; design (3 mos), Data collection (9 mos), Analysis &amp; Drafting (4 mos), Dissemination workshop in Naples with stakeholders (1 mo), Final Report completion. Required resources include access to local media archives, a dedicated research assistant familiar with Naples, travel for fieldwork within the city and surrounding areas, and secure data storage compliant with Italian privacy laws. Funding will be sought from national research councils (e.g., MIUR) and cultural foundations focused on Southern Italy development.</w:t>
      </w:r>
    </w:p>
    <w:bookmarkEnd w:id="26"/>
    <w:bookmarkStart w:id="27" w:name="conclusion"/>
    <w:p>
      <w:pPr>
        <w:pStyle w:val="Heading2"/>
      </w:pPr>
      <w:r>
        <w:t xml:space="preserve">7. Conclusion</w:t>
      </w:r>
    </w:p>
    <w:p>
      <w:pPr>
        <w:pStyle w:val="FirstParagraph"/>
      </w:pPr>
      <w:r>
        <w:t xml:space="preserve">Naples, Italy, stands as a microcosm of contemporary challenges facing urban journalism across Europe: the struggle for independence amidst corruption, the need to accurately represent complex social realities against powerful stereotypes, and the imperative to adapt in a rapidly changing media economy. This Research Proposal is not merely about documenting problems; it centers on understanding the active agency of the journalist within Naples' intricate social tapestry. By placing Italy Naples at the heart of this investigation and focusing relentlessly on the experiences, decisions, and resilience of working journalists there, this study promises to yield invaluable knowledge for media practitioners, academics, policymakers in Southern Italy, and ultimately for a more informed public discourse about one of Europe's most fascinating cities. The success of journalism in Naples is intrinsically linked to the health of democracy not just locally but within the broader Italian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Practices in Italy Naples</dc:title>
  <dc:creator/>
  <dc:language>en</dc:language>
  <cp:keywords/>
  <dcterms:created xsi:type="dcterms:W3CDTF">2025-12-10T17:26:26Z</dcterms:created>
  <dcterms:modified xsi:type="dcterms:W3CDTF">2025-12-10T17:26:26Z</dcterms:modified>
</cp:coreProperties>
</file>

<file path=docProps/custom.xml><?xml version="1.0" encoding="utf-8"?>
<Properties xmlns="http://schemas.openxmlformats.org/officeDocument/2006/custom-properties" xmlns:vt="http://schemas.openxmlformats.org/officeDocument/2006/docPropsVTypes"/>
</file>