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Journalists</w:t>
      </w:r>
      <w:r>
        <w:t xml:space="preserve"> </w:t>
      </w:r>
      <w:r>
        <w:t xml:space="preserve">in</w:t>
      </w:r>
      <w:r>
        <w:t xml:space="preserve"> </w:t>
      </w:r>
      <w:r>
        <w:t xml:space="preserve">Nepal</w:t>
      </w:r>
      <w:r>
        <w:t xml:space="preserve"> </w:t>
      </w:r>
      <w:r>
        <w:t xml:space="preserve">Kathmandu</w:t>
      </w:r>
    </w:p>
    <w:bookmarkStart w:id="31" w:name="X628b9cf38e41e408e62eca8176d39647e46ec82"/>
    <w:p>
      <w:pPr>
        <w:pStyle w:val="Heading1"/>
      </w:pPr>
      <w:r>
        <w:t xml:space="preserve">Research Proposal: Navigating the Pressures and Potential of Journalism in Nepal Kathmandu</w:t>
      </w:r>
    </w:p>
    <w:bookmarkStart w:id="20" w:name="introduction"/>
    <w:p>
      <w:pPr>
        <w:pStyle w:val="Heading2"/>
      </w:pPr>
      <w:r>
        <w:t xml:space="preserve">Introduction</w:t>
      </w:r>
    </w:p>
    <w:p>
      <w:pPr>
        <w:pStyle w:val="FirstParagraph"/>
      </w:pPr>
      <w:r>
        <w:t xml:space="preserve">In the vibrant yet complex media landscape of Nepal, Kathmandu stands as the epicenter of journalistic activity, housing nearly 90% of the nation's news organizations. This Research Proposal examines critical issues facing journalists operating in Nepal Kathmandu—a dynamic urban environment where press freedom intersects with political volatility, digital transformation, and socio-cultural challenges. As democracy consolidates in Nepal following the 2015 constitution, journalists remain pivotal to public accountability yet confront escalating pressures that threaten their safety and professional autonomy. This study aims to produce actionable insights for sustaining a free press in Nepal's capital city.</w:t>
      </w:r>
    </w:p>
    <w:bookmarkEnd w:id="20"/>
    <w:bookmarkStart w:id="21" w:name="problem-statement"/>
    <w:p>
      <w:pPr>
        <w:pStyle w:val="Heading2"/>
      </w:pPr>
      <w:r>
        <w:t xml:space="preserve">Problem Statement</w:t>
      </w:r>
    </w:p>
    <w:p>
      <w:pPr>
        <w:pStyle w:val="FirstParagraph"/>
      </w:pPr>
      <w:r>
        <w:t xml:space="preserve">Nepal Kathmandu has witnessed a disturbing escalation in threats against journalists since the 2015 transition to federal democracy. According to the Press Council of Nepal (2023), 78% of journalists in Kathmandu reported experiencing verbal abuse, intimidation, or physical attacks during 2021–2023—primarily from political actors and security forces. Compounding this, media outlets face severe economic instability: 65% report revenue declines exceeding 40% since 2019 due to digital disruption and advertiser withdrawal following critical reporting (Nepal Media Forum, 2023). Crucially, while Nepal's constitution guarantees press freedom (Article 19), implementation remains inconsistent in Kathmandu, where journalists navigate a perilous ecosystem of legal harassment and self-censorship. This research directly addresses the urgent need to document these realities through an empirical lens focused exclusively on Kathmandu's media workers.</w:t>
      </w:r>
    </w:p>
    <w:bookmarkEnd w:id="21"/>
    <w:bookmarkStart w:id="22" w:name="research-objectives"/>
    <w:p>
      <w:pPr>
        <w:pStyle w:val="Heading2"/>
      </w:pPr>
      <w:r>
        <w:t xml:space="preserve">Research Objectives</w:t>
      </w:r>
    </w:p>
    <w:p>
      <w:pPr>
        <w:numPr>
          <w:ilvl w:val="0"/>
          <w:numId w:val="1001"/>
        </w:numPr>
        <w:pStyle w:val="Compact"/>
      </w:pPr>
      <w:r>
        <w:t xml:space="preserve">To quantify safety risks faced by journalists in Nepal Kathmandu across political, legal, and economic dimensions</w:t>
      </w:r>
    </w:p>
    <w:p>
      <w:pPr>
        <w:numPr>
          <w:ilvl w:val="0"/>
          <w:numId w:val="1001"/>
        </w:numPr>
        <w:pStyle w:val="Compact"/>
      </w:pPr>
      <w:r>
        <w:t xml:space="preserve">To analyze how digital media adoption has reshaped journalistic practices and ethical challenges in the city</w:t>
      </w:r>
    </w:p>
    <w:p>
      <w:pPr>
        <w:numPr>
          <w:ilvl w:val="0"/>
          <w:numId w:val="1001"/>
        </w:numPr>
        <w:pStyle w:val="Compact"/>
      </w:pPr>
      <w:r>
        <w:t xml:space="preserve">To evaluate institutional support systems (e.g., Nepal Press Council) for journalist protection in Kathmandu</w:t>
      </w:r>
    </w:p>
    <w:p>
      <w:pPr>
        <w:numPr>
          <w:ilvl w:val="0"/>
          <w:numId w:val="1001"/>
        </w:numPr>
        <w:pStyle w:val="Compact"/>
      </w:pPr>
      <w:r>
        <w:t xml:space="preserve">To co-create evidence-based policy recommendations with journalists, media unions, and government stakeholders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Nepali journalism predominantly examines national trends (e.g., Rana &amp; Thapa, 2021), overlooking Kathmandu's unique urban dynamics. Studies by Reporters Without Borders (2022) focus narrowly on violence statistics without contextualizing Kathmandu's dense political networks or digital media fragmentation. Similarly, economic analyses neglect how freelance journalists—constituting 55% of Kathmandu's news workforce—navigate precarity (Nepal Media Foundation, 2023). This proposal fills critical gaps by centering Kathmandu as a microcosm of Nepal's media struggles while prioritizing journalist voices over institutional reports.</w:t>
      </w:r>
    </w:p>
    <w:bookmarkEnd w:id="23"/>
    <w:bookmarkStart w:id="27" w:name="methodology-a-mixed-methods-approach"/>
    <w:p>
      <w:pPr>
        <w:pStyle w:val="Heading2"/>
      </w:pPr>
      <w:r>
        <w:t xml:space="preserve">Methodology: A Mixed-Methods Approach</w:t>
      </w:r>
    </w:p>
    <w:p>
      <w:pPr>
        <w:pStyle w:val="FirstParagraph"/>
      </w:pPr>
      <w:r>
        <w:t xml:space="preserve">This study employs triangulated methods to ensure rigor and relevance:</w:t>
      </w:r>
    </w:p>
    <w:bookmarkStart w:id="24" w:name="X64398b292ebcdf14ef66200e3cb887a36ace6ac"/>
    <w:p>
      <w:pPr>
        <w:pStyle w:val="Heading3"/>
      </w:pPr>
      <w:r>
        <w:t xml:space="preserve">Phase 1: Quantitative Survey (N=150 Journalists)</w:t>
      </w:r>
    </w:p>
    <w:p>
      <w:pPr>
        <w:numPr>
          <w:ilvl w:val="0"/>
          <w:numId w:val="1002"/>
        </w:numPr>
        <w:pStyle w:val="Compact"/>
      </w:pPr>
      <w:r>
        <w:t xml:space="preserve">Sampling: Stratified random selection across Kathmandu's major media outlets (print, TV, digital), including underrepresented groups (women journalists, rural-to-urban migrants)</w:t>
      </w:r>
    </w:p>
    <w:p>
      <w:pPr>
        <w:numPr>
          <w:ilvl w:val="0"/>
          <w:numId w:val="1002"/>
        </w:numPr>
        <w:pStyle w:val="Compact"/>
      </w:pPr>
      <w:r>
        <w:t xml:space="preserve">Metrics: Safety incidents (frequency/location/actor), income stability (% change since 2020), digital tool adoption rates</w:t>
      </w:r>
    </w:p>
    <w:p>
      <w:pPr>
        <w:numPr>
          <w:ilvl w:val="0"/>
          <w:numId w:val="1002"/>
        </w:numPr>
        <w:pStyle w:val="Compact"/>
      </w:pPr>
      <w:r>
        <w:t xml:space="preserve">Tools: Structured questionnaire co-designed with Kathmandu-based media unions to ensure cultural relevance</w:t>
      </w:r>
    </w:p>
    <w:bookmarkEnd w:id="24"/>
    <w:bookmarkStart w:id="25" w:name="Xf36888cfe583dc464762891af214dea3fbe94fc"/>
    <w:p>
      <w:pPr>
        <w:pStyle w:val="Heading3"/>
      </w:pPr>
      <w:r>
        <w:t xml:space="preserve">Phase 2: Qualitative Focus Groups (6 Sessions)</w:t>
      </w:r>
    </w:p>
    <w:p>
      <w:pPr>
        <w:numPr>
          <w:ilvl w:val="0"/>
          <w:numId w:val="1003"/>
        </w:numPr>
        <w:pStyle w:val="Compact"/>
      </w:pPr>
      <w:r>
        <w:t xml:space="preserve">Participants: 45 journalists from diverse outlets, gender, and experience levels</w:t>
      </w:r>
    </w:p>
    <w:p>
      <w:pPr>
        <w:numPr>
          <w:ilvl w:val="0"/>
          <w:numId w:val="1003"/>
        </w:numPr>
        <w:pStyle w:val="Compact"/>
      </w:pPr>
      <w:r>
        <w:t xml:space="preserve">Discussion Framework: Ethical dilemmas in covering protests; impact of social media on verification; strategies for economic resilience</w:t>
      </w:r>
    </w:p>
    <w:p>
      <w:pPr>
        <w:numPr>
          <w:ilvl w:val="0"/>
          <w:numId w:val="1003"/>
        </w:numPr>
        <w:pStyle w:val="Compact"/>
      </w:pPr>
      <w:r>
        <w:t xml:space="preserve">Analysis: Thematic coding using NVivo software with Nepali research assistants to preserve contextual nuance</w:t>
      </w:r>
    </w:p>
    <w:bookmarkEnd w:id="25"/>
    <w:bookmarkStart w:id="26" w:name="X861f4abbf9857303321c8fa12d10266722bfe74"/>
    <w:p>
      <w:pPr>
        <w:pStyle w:val="Heading3"/>
      </w:pPr>
      <w:r>
        <w:t xml:space="preserve">Phase 3: Stakeholder Policy Dialogues (4 Workshops)</w:t>
      </w:r>
    </w:p>
    <w:p>
      <w:pPr>
        <w:numPr>
          <w:ilvl w:val="0"/>
          <w:numId w:val="1004"/>
        </w:numPr>
        <w:pStyle w:val="Compact"/>
      </w:pPr>
      <w:r>
        <w:t xml:space="preserve">Involving Nepal Press Council, Journalists' Guild of Nepal, and Ministry of Information &amp; Communications</w:t>
      </w:r>
    </w:p>
    <w:p>
      <w:pPr>
        <w:numPr>
          <w:ilvl w:val="0"/>
          <w:numId w:val="1004"/>
        </w:numPr>
        <w:pStyle w:val="Compact"/>
      </w:pPr>
      <w:r>
        <w:t xml:space="preserve">Outputs: Draft policy briefs on journalist safety protocols and economic support mechanisms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A Kathmandu-Specific Safety Dashboard:</w:t>
      </w:r>
      <w:r>
        <w:t xml:space="preserve"> </w:t>
      </w:r>
      <w:r>
        <w:t xml:space="preserve">Real-time mapping of threat patterns using geospatial analysis, enabling proactive risk mitigation by newsrooms</w:t>
      </w:r>
    </w:p>
    <w:p>
      <w:pPr>
        <w:numPr>
          <w:ilvl w:val="0"/>
          <w:numId w:val="1005"/>
        </w:numPr>
        <w:pStyle w:val="Compact"/>
      </w:pPr>
      <w:r>
        <w:rPr>
          <w:bCs/>
          <w:b/>
        </w:rPr>
        <w:t xml:space="preserve">Digitization Toolkit for Journalists:</w:t>
      </w:r>
      <w:r>
        <w:t xml:space="preserve"> </w:t>
      </w:r>
      <w:r>
        <w:t xml:space="preserve">Practical guidelines for ethical social media engagement, developed with Kathmandu-based digital media trainers</w:t>
      </w:r>
    </w:p>
    <w:p>
      <w:pPr>
        <w:numPr>
          <w:ilvl w:val="0"/>
          <w:numId w:val="1005"/>
        </w:numPr>
        <w:pStyle w:val="Compact"/>
      </w:pPr>
      <w:r>
        <w:rPr>
          <w:bCs/>
          <w:b/>
        </w:rPr>
        <w:t xml:space="preserve">National Policy Framework:</w:t>
      </w:r>
      <w:r>
        <w:t xml:space="preserve"> </w:t>
      </w:r>
      <w:r>
        <w:t xml:space="preserve">Recommendations for Nepal's Press Council to institutionalize journalist protection in urban contexts, directly addressing gaps in the 2023 Media Bill</w:t>
      </w:r>
    </w:p>
    <w:p>
      <w:pPr>
        <w:pStyle w:val="FirstParagraph"/>
      </w:pPr>
      <w:r>
        <w:t xml:space="preserve">The significance extends beyond academia. For Nepal Kathmandu—where 40% of national news output originates—the findings will directly inform the Kathmandu Metropolitan City's media-friendly urban planning initiatives. Crucially, this research centers journalists' lived experiences rather than external assessments, aligning with Nepal's National Human Rights Commission principles for participatory policy design.</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 1-2</w:t>
      </w:r>
    </w:p>
    <w:p>
      <w:pPr>
        <w:pStyle w:val="BodyText"/>
      </w:pPr>
      <w:r>
        <w:t xml:space="preserve">Cultural validation checklist, survey draft approved by Nepal Journalists' Guild</w:t>
      </w:r>
    </w:p>
    <w:p>
      <w:pPr>
        <w:pStyle w:val="BodyText"/>
      </w:pPr>
      <w:r>
        <w:t xml:space="preserve">Data Collection (Surveys/Focus Groups)</w:t>
      </w:r>
    </w:p>
    <w:p>
      <w:pPr>
        <w:pStyle w:val="BodyText"/>
      </w:pPr>
      <w:r>
        <w:t xml:space="preserve">Month 3-5</w:t>
      </w:r>
    </w:p>
    <w:p>
      <w:pPr>
        <w:pStyle w:val="BodyText"/>
      </w:pPr>
      <w:r>
        <w:t xml:space="preserve">Quantitative dataset, transcribed focus group recordings</w:t>
      </w:r>
    </w:p>
    <w:p>
      <w:pPr>
        <w:pStyle w:val="BodyText"/>
      </w:pPr>
      <w:r>
        <w:t xml:space="preserve">Analysis &amp; Draft Report</w:t>
      </w:r>
    </w:p>
    <w:p>
      <w:pPr>
        <w:pStyle w:val="BodyText"/>
      </w:pPr>
      <w:r>
        <w:t xml:space="preserve">Month 6-7</w:t>
      </w:r>
    </w:p>
    <w:bookmarkEnd w:id="29"/>
    <w:bookmarkStart w:id="30" w:name="Xb4802eb360a708fc12f1c10c7c2382e428e2855"/>
    <w:p>
      <w:pPr>
        <w:pStyle w:val="Heading2"/>
      </w:pPr>
      <w:r>
        <w:t xml:space="preserve">Conclusion: Why This Research Matters for Nepal Kathmandu</w:t>
      </w:r>
    </w:p>
    <w:p>
      <w:pPr>
        <w:pStyle w:val="FirstParagraph"/>
      </w:pPr>
      <w:r>
        <w:t xml:space="preserve">In an era where misinformation proliferates in Nepal's social media-saturated capital, understanding the realities of journalists is non-negotiable for democratic health. This Research Proposal moves beyond abstract discussions to ground our analysis in Kathmandu’s streets—where a journalist covering corruption might face threats outside the KTM-19 office, or where digital natives navigate ethical dilemmas on TikTok. By placing journalists at the heart of this inquiry, we honor their role as Nepal's truth-tellers while building tangible pathways for their safety and sustainability. The outcomes will not merely be academic; they will equip Kathmandu's media ecosystem to thrive amid Nepal's evolving political landscape, ensuring that journalism remains a cornerstone of inclusive governance in the capital city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Journalists in Nepal Kathmandu</dc:title>
  <dc:creator/>
  <dc:language>en</dc:language>
  <cp:keywords/>
  <dcterms:created xsi:type="dcterms:W3CDTF">2025-12-10T11:38:46Z</dcterms:created>
  <dcterms:modified xsi:type="dcterms:W3CDTF">2025-12-10T11:38:46Z</dcterms:modified>
</cp:coreProperties>
</file>

<file path=docProps/custom.xml><?xml version="1.0" encoding="utf-8"?>
<Properties xmlns="http://schemas.openxmlformats.org/officeDocument/2006/custom-properties" xmlns:vt="http://schemas.openxmlformats.org/officeDocument/2006/docPropsVTypes"/>
</file>