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Media</w:t>
      </w:r>
      <w:r>
        <w:t xml:space="preserve"> </w:t>
      </w:r>
      <w:r>
        <w:t xml:space="preserve">Landscape</w:t>
      </w:r>
      <w:r>
        <w:t xml:space="preserve"> </w:t>
      </w:r>
      <w:r>
        <w:t xml:space="preserve">for</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Spain</w:t>
      </w:r>
      <w:r>
        <w:t xml:space="preserve"> </w:t>
      </w:r>
      <w:r>
        <w:t xml:space="preserve">Barcelona</w:t>
      </w:r>
    </w:p>
    <w:bookmarkStart w:id="26" w:name="X50ffe3228abb75d5b1ac460f60c3148b6776570"/>
    <w:p>
      <w:pPr>
        <w:pStyle w:val="Heading1"/>
      </w:pPr>
      <w:r>
        <w:t xml:space="preserve">Research Proposal: Adapting Professional Identity and Practice for the Contemporary Journalist within Spain Barcelona's Dynamic Media Ecosystem</w:t>
      </w:r>
    </w:p>
    <w:p>
      <w:pPr>
        <w:pStyle w:val="FirstParagraph"/>
      </w:pPr>
      <w:r>
        <w:t xml:space="preserve">This comprehensive Research Proposal outlines a critical investigation into the professional realities, evolving challenges, and emerging opportunities facing the modern</w:t>
      </w:r>
      <w:r>
        <w:t xml:space="preserve"> </w:t>
      </w:r>
      <w:r>
        <w:rPr>
          <w:bCs/>
          <w:b/>
        </w:rPr>
        <w:t xml:space="preserve">Journalist</w:t>
      </w:r>
      <w:r>
        <w:t xml:space="preserve"> </w:t>
      </w:r>
      <w:r>
        <w:t xml:space="preserve">operating within the specific context of</w:t>
      </w:r>
      <w:r>
        <w:t xml:space="preserve"> </w:t>
      </w:r>
      <w:r>
        <w:rPr>
          <w:bCs/>
          <w:b/>
        </w:rPr>
        <w:t xml:space="preserve">Spain Barcelona</w:t>
      </w:r>
      <w:r>
        <w:t xml:space="preserve">. As one of Europe's most vibrant cultural and economic hubs, Barcelona presents a unique microcosm for understanding media transformation, where global digital pressures intersect with distinct regional identity politics, linguistic diversity (Catalan/Spanish), and a historically significant press tradition. This study directly addresses the pressing need to understand how</w:t>
      </w:r>
      <w:r>
        <w:t xml:space="preserve"> </w:t>
      </w:r>
      <w:r>
        <w:rPr>
          <w:bCs/>
          <w:b/>
        </w:rPr>
        <w:t xml:space="preserve">Journalist</w:t>
      </w:r>
      <w:r>
        <w:t xml:space="preserve">s in this key location navigate the complex confluence of technological disruption, economic uncertainty, audience fragmentation, and socio-political dynamics specific to Catalonia within Spain.</w:t>
      </w:r>
    </w:p>
    <w:bookmarkStart w:id="20" w:name="Xf990dcd7c661296d9d560651401e9455e7eff11"/>
    <w:p>
      <w:pPr>
        <w:pStyle w:val="Heading2"/>
      </w:pPr>
      <w:r>
        <w:t xml:space="preserve">The Imperative for Context-Specific Research in Spain Barcelona</w:t>
      </w:r>
    </w:p>
    <w:p>
      <w:pPr>
        <w:pStyle w:val="FirstParagraph"/>
      </w:pPr>
      <w:r>
        <w:t xml:space="preserve">The media landscape across Europe is undergoing unprecedented upheaval. Traditional revenue models are collapsing, digital platforms dominate information flow, and the role of the professional</w:t>
      </w:r>
      <w:r>
        <w:t xml:space="preserve"> </w:t>
      </w:r>
      <w:r>
        <w:rPr>
          <w:bCs/>
          <w:b/>
        </w:rPr>
        <w:t xml:space="preserve">Journalist</w:t>
      </w:r>
      <w:r>
        <w:t xml:space="preserve"> </w:t>
      </w:r>
      <w:r>
        <w:t xml:space="preserve">is constantly redefined. While broader European studies exist, a deep dive into the Barcelona-specific environment is critically lacking. Barcelona is not merely a Spanish city; it possesses its own powerful regional media ecosystem (e.g.,</w:t>
      </w:r>
      <w:r>
        <w:t xml:space="preserve"> </w:t>
      </w:r>
      <w:r>
        <w:rPr>
          <w:iCs/>
          <w:i/>
        </w:rPr>
        <w:t xml:space="preserve">El Periódico de Catalunya</w:t>
      </w:r>
      <w:r>
        <w:t xml:space="preserve">,</w:t>
      </w:r>
      <w:r>
        <w:t xml:space="preserve"> </w:t>
      </w:r>
      <w:r>
        <w:rPr>
          <w:iCs/>
          <w:i/>
        </w:rPr>
        <w:t xml:space="preserve">CatNews</w:t>
      </w:r>
      <w:r>
        <w:t xml:space="preserve">,</w:t>
      </w:r>
      <w:r>
        <w:t xml:space="preserve"> </w:t>
      </w:r>
      <w:r>
        <w:rPr>
          <w:iCs/>
          <w:i/>
        </w:rPr>
        <w:t xml:space="preserve">Barcelona.cat</w:t>
      </w:r>
      <w:r>
        <w:t xml:space="preserve">) operating alongside national Spanish outlets (</w:t>
      </w:r>
      <w:r>
        <w:rPr>
          <w:iCs/>
          <w:i/>
        </w:rPr>
        <w:t xml:space="preserve">El País</w:t>
      </w:r>
      <w:r>
        <w:t xml:space="preserve">,</w:t>
      </w:r>
      <w:r>
        <w:t xml:space="preserve"> </w:t>
      </w:r>
      <w:r>
        <w:rPr>
          <w:iCs/>
          <w:i/>
        </w:rPr>
        <w:t xml:space="preserve">ABC</w:t>
      </w:r>
      <w:r>
        <w:t xml:space="preserve">) and international players. This creates a unique pressure cooker where journalists must simultaneously report on local Barcelona issues, regional Catalan politics (including the ongoing independence discourse), national Spanish affairs, and global events – all while managing the economic realities of a sector in flux. The specific political tensions surrounding Catalonia within Spain add an additional layer of complexity not found in most other major European cities. A</w:t>
      </w:r>
      <w:r>
        <w:t xml:space="preserve"> </w:t>
      </w:r>
      <w:r>
        <w:rPr>
          <w:bCs/>
          <w:b/>
        </w:rPr>
        <w:t xml:space="preserve">Research Proposal</w:t>
      </w:r>
      <w:r>
        <w:t xml:space="preserve"> </w:t>
      </w:r>
      <w:r>
        <w:t xml:space="preserve">focused solely on national or continental trends misses these crucial local nuances vital for Barcelona-based</w:t>
      </w:r>
      <w:r>
        <w:t xml:space="preserve"> </w:t>
      </w:r>
      <w:r>
        <w:rPr>
          <w:bCs/>
          <w:b/>
        </w:rPr>
        <w:t xml:space="preserve">Journalist</w:t>
      </w:r>
      <w:r>
        <w:t xml:space="preserve">s.</w:t>
      </w:r>
    </w:p>
    <w:bookmarkEnd w:id="20"/>
    <w:bookmarkStart w:id="21" w:name="problem-statement-and-research-gaps"/>
    <w:p>
      <w:pPr>
        <w:pStyle w:val="Heading2"/>
      </w:pPr>
      <w:r>
        <w:t xml:space="preserve">Problem Statement and Research Gaps</w:t>
      </w:r>
    </w:p>
    <w:p>
      <w:pPr>
        <w:pStyle w:val="FirstParagraph"/>
      </w:pPr>
      <w:r>
        <w:t xml:space="preserve">Current literature often treats Spanish media as monolithic, neglecting the distinct pressures in Catalonia. Furthermore, studies on journalist well-being, ethical dilemmas, or digital adaptation strategies frequently lack granular focus on a single major city like Barcelona. Key gaps include:</w:t>
      </w:r>
    </w:p>
    <w:p>
      <w:pPr>
        <w:numPr>
          <w:ilvl w:val="0"/>
          <w:numId w:val="1001"/>
        </w:numPr>
        <w:pStyle w:val="Compact"/>
      </w:pPr>
      <w:r>
        <w:t xml:space="preserve">Insufficient understanding of how Catalan language requirements and regional identity influence editorial decisions and audience engagement for</w:t>
      </w:r>
      <w:r>
        <w:t xml:space="preserve"> </w:t>
      </w:r>
      <w:r>
        <w:rPr>
          <w:bCs/>
          <w:b/>
        </w:rPr>
        <w:t xml:space="preserve">Journalist</w:t>
      </w:r>
      <w:r>
        <w:t xml:space="preserve">s in Barcelona.</w:t>
      </w:r>
    </w:p>
    <w:p>
      <w:pPr>
        <w:numPr>
          <w:ilvl w:val="0"/>
          <w:numId w:val="1001"/>
        </w:numPr>
        <w:pStyle w:val="Compact"/>
      </w:pPr>
      <w:r>
        <w:t xml:space="preserve">Limited empirical data on the specific economic pressures (ad revenue loss, staff cuts) impacting newsrooms *in Barcelona* versus other Spanish cities or national hubs.</w:t>
      </w:r>
    </w:p>
    <w:p>
      <w:pPr>
        <w:numPr>
          <w:ilvl w:val="0"/>
          <w:numId w:val="1001"/>
        </w:numPr>
        <w:pStyle w:val="Compact"/>
      </w:pPr>
      <w:r>
        <w:t xml:space="preserve">A lack of research on how the unique political climate (post-2017 independence referendum dynamics) shapes daily reporting practices, sources, and potential self-censorship for</w:t>
      </w:r>
      <w:r>
        <w:t xml:space="preserve"> </w:t>
      </w:r>
      <w:r>
        <w:rPr>
          <w:bCs/>
          <w:b/>
        </w:rPr>
        <w:t xml:space="preserve">Journalist</w:t>
      </w:r>
      <w:r>
        <w:t xml:space="preserve">s operating within Spain Barcelona's media sphere.</w:t>
      </w:r>
    </w:p>
    <w:p>
      <w:pPr>
        <w:numPr>
          <w:ilvl w:val="0"/>
          <w:numId w:val="1001"/>
        </w:numPr>
        <w:pStyle w:val="Compact"/>
      </w:pPr>
      <w:r>
        <w:t xml:space="preserve">Minimal exploration of innovative local business models or community engagement strategies successfully adopted by Barcelona-based news organizations to sustain quality journalism.</w:t>
      </w:r>
    </w:p>
    <w:bookmarkEnd w:id="21"/>
    <w:bookmarkStart w:id="22" w:name="research-objectives-and-questions"/>
    <w:p>
      <w:pPr>
        <w:pStyle w:val="Heading2"/>
      </w:pPr>
      <w:r>
        <w:t xml:space="preserve">Research Objectives and Questions</w:t>
      </w:r>
    </w:p>
    <w:p>
      <w:pPr>
        <w:pStyle w:val="FirstParagraph"/>
      </w:pPr>
      <w:r>
        <w:t xml:space="preserve">This Research Proposal seeks to address these gaps through the following specific objectives, centered on the Barcelona context:</w:t>
      </w:r>
    </w:p>
    <w:p>
      <w:pPr>
        <w:numPr>
          <w:ilvl w:val="0"/>
          <w:numId w:val="1002"/>
        </w:numPr>
        <w:pStyle w:val="Compact"/>
      </w:pPr>
      <w:r>
        <w:t xml:space="preserve">To map the current economic and structural landscape of news organizations operating within Spain Barcelona, identifying key challenges unique to this environment for their staff.</w:t>
      </w:r>
    </w:p>
    <w:p>
      <w:pPr>
        <w:numPr>
          <w:ilvl w:val="0"/>
          <w:numId w:val="1002"/>
        </w:numPr>
        <w:pStyle w:val="Compact"/>
      </w:pPr>
      <w:r>
        <w:t xml:space="preserve">To analyze how Catalan linguistic identity and regional political dynamics specifically shape editorial priorities, source selection, narrative framing, and potential ethical considerations for the practicing</w:t>
      </w:r>
      <w:r>
        <w:t xml:space="preserve"> </w:t>
      </w:r>
      <w:r>
        <w:rPr>
          <w:bCs/>
          <w:b/>
        </w:rPr>
        <w:t xml:space="preserve">Journalist</w:t>
      </w:r>
      <w:r>
        <w:t xml:space="preserve"> </w:t>
      </w:r>
      <w:r>
        <w:t xml:space="preserve">in Barcelona.</w:t>
      </w:r>
    </w:p>
    <w:p>
      <w:pPr>
        <w:numPr>
          <w:ilvl w:val="0"/>
          <w:numId w:val="1002"/>
        </w:numPr>
        <w:pStyle w:val="Compact"/>
      </w:pPr>
      <w:r>
        <w:t xml:space="preserve">To investigate the professional development needs, well-being challenges (including stress related to political reporting), and adaptation strategies employed by journalists working in Barcelona's diverse media ecosystem (local press, regional outlets, national Spanish bureaus).</w:t>
      </w:r>
    </w:p>
    <w:p>
      <w:pPr>
        <w:numPr>
          <w:ilvl w:val="0"/>
          <w:numId w:val="1002"/>
        </w:numPr>
        <w:pStyle w:val="Compact"/>
      </w:pPr>
      <w:r>
        <w:t xml:space="preserve">To identify and evaluate innovative revenue models or audience engagement practices that have shown promise for sustaining quality journalism within the specific constraints of Spain Barcelona.</w:t>
      </w:r>
    </w:p>
    <w:bookmarkEnd w:id="22"/>
    <w:bookmarkStart w:id="23" w:name="methodology"/>
    <w:p>
      <w:pPr>
        <w:pStyle w:val="Heading2"/>
      </w:pPr>
      <w:r>
        <w:t xml:space="preserve">Methodology</w:t>
      </w:r>
    </w:p>
    <w:p>
      <w:pPr>
        <w:pStyle w:val="FirstParagraph"/>
      </w:pPr>
      <w:r>
        <w:t xml:space="preserve">The proposed research employs a mixed-methods approach to ensure robust, contextually grounded findings:</w:t>
      </w:r>
    </w:p>
    <w:p>
      <w:pPr>
        <w:numPr>
          <w:ilvl w:val="0"/>
          <w:numId w:val="1003"/>
        </w:numPr>
        <w:pStyle w:val="Compact"/>
      </w:pPr>
      <w:r>
        <w:rPr>
          <w:bCs/>
          <w:b/>
        </w:rPr>
        <w:t xml:space="preserve">Quantitative Survey:</w:t>
      </w:r>
      <w:r>
        <w:t xml:space="preserve"> </w:t>
      </w:r>
      <w:r>
        <w:t xml:space="preserve">A structured online survey targeting journalists currently working in newsrooms based in Barcelona (aiming for 150+ responses), measuring key metrics like job security, income changes, digital skills confidence, and perceived impact of regional politics on work.</w:t>
      </w:r>
    </w:p>
    <w:p>
      <w:pPr>
        <w:numPr>
          <w:ilvl w:val="0"/>
          <w:numId w:val="1003"/>
        </w:numPr>
        <w:pStyle w:val="Compact"/>
      </w:pPr>
      <w:r>
        <w:rPr>
          <w:bCs/>
          <w:b/>
        </w:rPr>
        <w:t xml:space="preserve">Semi-Structured Interviews:</w:t>
      </w:r>
      <w:r>
        <w:t xml:space="preserve"> </w:t>
      </w:r>
      <w:r>
        <w:t xml:space="preserve">In-depth interviews with 25-30 journalists across different roles (reporters, editors, digital producers) and news organizations (Catalan-language focused, Spanish-language generalist in Barcelona, national outlets with strong Barcelona presence) to explore lived experiences and nuanced challenges.</w:t>
      </w:r>
    </w:p>
    <w:p>
      <w:pPr>
        <w:numPr>
          <w:ilvl w:val="0"/>
          <w:numId w:val="1003"/>
        </w:numPr>
        <w:pStyle w:val="Compact"/>
      </w:pPr>
      <w:r>
        <w:rPr>
          <w:bCs/>
          <w:b/>
        </w:rPr>
        <w:t xml:space="preserve">Content Analysis:</w:t>
      </w:r>
      <w:r>
        <w:t xml:space="preserve"> </w:t>
      </w:r>
      <w:r>
        <w:t xml:space="preserve">A sample analysis of prominent local news coverage from major Barcelona-based outlets over a 12-month period (e.g., 50 articles each on key topics like urban development, Catalan politics, tourism) to identify framing patterns influenced by the local context.</w:t>
      </w:r>
    </w:p>
    <w:p>
      <w:pPr>
        <w:numPr>
          <w:ilvl w:val="0"/>
          <w:numId w:val="1003"/>
        </w:numPr>
        <w:pStyle w:val="Compact"/>
      </w:pPr>
      <w:r>
        <w:rPr>
          <w:bCs/>
          <w:b/>
        </w:rPr>
        <w:t xml:space="preserve">Document Review:</w:t>
      </w:r>
      <w:r>
        <w:t xml:space="preserve"> </w:t>
      </w:r>
      <w:r>
        <w:t xml:space="preserve">Analysis of industry reports (e.g., from AECOSA - Association of Catalan Press), union statements, and relevant policy documents specific to media in Catalonia.</w:t>
      </w:r>
    </w:p>
    <w:bookmarkEnd w:id="23"/>
    <w:bookmarkStart w:id="24" w:name="significance-and-expected-outcomes"/>
    <w:p>
      <w:pPr>
        <w:pStyle w:val="Heading2"/>
      </w:pPr>
      <w:r>
        <w:t xml:space="preserve">Significance and Expected Outcomes</w:t>
      </w:r>
    </w:p>
    <w:p>
      <w:pPr>
        <w:pStyle w:val="FirstParagraph"/>
      </w:pPr>
      <w:r>
        <w:t xml:space="preserve">This Research Proposal is significant because it moves beyond theoretical discourse to provide actionable insights grounded specifically in the reality of Spain Barcelona. The findings will directly inform:</w:t>
      </w:r>
    </w:p>
    <w:p>
      <w:pPr>
        <w:numPr>
          <w:ilvl w:val="0"/>
          <w:numId w:val="1004"/>
        </w:numPr>
        <w:pStyle w:val="Compact"/>
      </w:pPr>
      <w:r>
        <w:rPr>
          <w:bCs/>
          <w:b/>
        </w:rPr>
        <w:t xml:space="preserve">Journalist</w:t>
      </w:r>
      <w:r>
        <w:t xml:space="preserve">s and media unions within Catalonia: Practical strategies for navigating professional challenges and advocating for better working conditions.</w:t>
      </w:r>
    </w:p>
    <w:p>
      <w:pPr>
        <w:numPr>
          <w:ilvl w:val="0"/>
          <w:numId w:val="1004"/>
        </w:numPr>
        <w:pStyle w:val="Compact"/>
      </w:pPr>
      <w:r>
        <w:t xml:space="preserve">News organizations based in Barcelona: Evidence-based approaches to business model innovation, editorial training, and supporting journalist well-being within the unique regional context.</w:t>
      </w:r>
    </w:p>
    <w:p>
      <w:pPr>
        <w:numPr>
          <w:ilvl w:val="0"/>
          <w:numId w:val="1004"/>
        </w:numPr>
        <w:pStyle w:val="Compact"/>
      </w:pPr>
      <w:r>
        <w:t xml:space="preserve">Policymakers (at municipal, Catalan regional, and Spanish national levels): Data to develop more effective support frameworks for local media sustainability and quality journalism in a key urban center of Spain.</w:t>
      </w:r>
    </w:p>
    <w:p>
      <w:pPr>
        <w:numPr>
          <w:ilvl w:val="0"/>
          <w:numId w:val="1004"/>
        </w:numPr>
        <w:pStyle w:val="Compact"/>
      </w:pPr>
      <w:r>
        <w:t xml:space="preserve">Academia: A rich empirical dataset on media transformation in a specific, high-stakes European city context, contributing to global scholarship on journalism studies with regional specificity.</w:t>
      </w:r>
    </w:p>
    <w:bookmarkEnd w:id="24"/>
    <w:bookmarkStart w:id="25" w:name="conclusion"/>
    <w:p>
      <w:pPr>
        <w:pStyle w:val="Heading2"/>
      </w:pPr>
      <w:r>
        <w:t xml:space="preserve">Conclusion</w:t>
      </w:r>
    </w:p>
    <w:p>
      <w:pPr>
        <w:pStyle w:val="FirstParagraph"/>
      </w:pPr>
      <w:r>
        <w:t xml:space="preserve">The future of credible news in Spain Barcelona is deeply intertwined with the professional resilience and adaptability of its journalists. This Research Proposal directly confronts the complex interplay of local, regional, and national forces shaping the contemporary</w:t>
      </w:r>
      <w:r>
        <w:t xml:space="preserve"> </w:t>
      </w:r>
      <w:r>
        <w:rPr>
          <w:bCs/>
          <w:b/>
        </w:rPr>
        <w:t xml:space="preserve">Journalist</w:t>
      </w:r>
      <w:r>
        <w:t xml:space="preserve">'s role within this critical city. By focusing intensely on Spain Barcelona as the indispensable case study, this research promises not just academic contribution but tangible value for sustaining a vibrant, independent press that serves one of Europe's most important cultural and economic centers. Understanding the specific pressures and opportunities in Barcelona is essential for any meaningful discussion about journalism's future in Spain and beyond. This study represents a vital step towards ensuring that the</w:t>
      </w:r>
      <w:r>
        <w:t xml:space="preserve"> </w:t>
      </w:r>
      <w:r>
        <w:rPr>
          <w:bCs/>
          <w:b/>
        </w:rPr>
        <w:t xml:space="preserve">Journalist</w:t>
      </w:r>
      <w:r>
        <w:t xml:space="preserve"> </w:t>
      </w:r>
      <w:r>
        <w:t xml:space="preserve">in Spain Barcelona remains a cornerstone of democratic discourse, capable of navigating the intricate currents of its unique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Evolving Media Landscape for the Modern Journalist in Spain Barcelona</dc:title>
  <dc:creator/>
  <dc:language>en</dc:language>
  <cp:keywords/>
  <dcterms:created xsi:type="dcterms:W3CDTF">2026-07-20T16:42:50Z</dcterms:created>
  <dcterms:modified xsi:type="dcterms:W3CDTF">2026-07-20T16:42:50Z</dcterms:modified>
</cp:coreProperties>
</file>

<file path=docProps/custom.xml><?xml version="1.0" encoding="utf-8"?>
<Properties xmlns="http://schemas.openxmlformats.org/officeDocument/2006/custom-properties" xmlns:vt="http://schemas.openxmlformats.org/officeDocument/2006/docPropsVTypes"/>
</file>