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Argentina's</w:t>
      </w:r>
      <w:r>
        <w:t xml:space="preserve"> </w:t>
      </w:r>
      <w:r>
        <w:t xml:space="preserve">Buenos</w:t>
      </w:r>
      <w:r>
        <w:t xml:space="preserve"> </w:t>
      </w:r>
      <w:r>
        <w:t xml:space="preserve">Aires</w:t>
      </w:r>
      <w:r>
        <w:t xml:space="preserve"> </w:t>
      </w:r>
      <w:r>
        <w:t xml:space="preserve">Judicial</w:t>
      </w:r>
      <w:r>
        <w:t xml:space="preserve"> </w:t>
      </w:r>
      <w:r>
        <w:t xml:space="preserve">System</w:t>
      </w:r>
    </w:p>
    <w:bookmarkStart w:id="31" w:name="X75de411e7124f2c9c521fb7660b430b61fc5545"/>
    <w:p>
      <w:pPr>
        <w:pStyle w:val="Heading1"/>
      </w:pPr>
      <w:r>
        <w:t xml:space="preserve">Research Proposal: The Role and Challenges of the Judge in Argentina's Buenos Aires Judicial System</w:t>
      </w:r>
    </w:p>
    <w:bookmarkStart w:id="20" w:name="introduction"/>
    <w:p>
      <w:pPr>
        <w:pStyle w:val="Heading2"/>
      </w:pPr>
      <w:r>
        <w:t xml:space="preserve">1. Introduction</w:t>
      </w:r>
    </w:p>
    <w:p>
      <w:pPr>
        <w:pStyle w:val="FirstParagraph"/>
      </w:pPr>
      <w:r>
        <w:t xml:space="preserve">This research proposal addresses a critical gap in understanding the operational realities of judicial actors within Argentina's most populous jurisdiction—Buenos Aires Province. As the economic, political, and social epicenter of Argentina, Buenos Aires generates over 40% of the country's legal cases, yet its judicial system faces chronic inefficiencies that undermine public trust. Central to this crisis is the</w:t>
      </w:r>
      <w:r>
        <w:t xml:space="preserve"> </w:t>
      </w:r>
      <w:r>
        <w:rPr>
          <w:iCs/>
          <w:i/>
        </w:rPr>
        <w:t xml:space="preserve">judge</w:t>
      </w:r>
      <w:r>
        <w:t xml:space="preserve">—the pivotal figure whose decisions shape justice delivery but who operates under systemic pressures rarely examined through a localized lens. This study will investigate how structural constraints, administrative burdens, and socio-political dynamics specifically affect the</w:t>
      </w:r>
      <w:r>
        <w:t xml:space="preserve"> </w:t>
      </w:r>
      <w:r>
        <w:rPr>
          <w:iCs/>
          <w:i/>
        </w:rPr>
        <w:t xml:space="preserve">judge</w:t>
      </w:r>
      <w:r>
        <w:t xml:space="preserve"> </w:t>
      </w:r>
      <w:r>
        <w:t xml:space="preserve">within Buenos Aires' complex judicial framework. By centering the</w:t>
      </w:r>
      <w:r>
        <w:t xml:space="preserve"> </w:t>
      </w:r>
      <w:r>
        <w:rPr>
          <w:iCs/>
          <w:i/>
        </w:rPr>
        <w:t xml:space="preserve">Judge</w:t>
      </w:r>
      <w:r>
        <w:t xml:space="preserve"> </w:t>
      </w:r>
      <w:r>
        <w:t xml:space="preserve">as both subject and agent of reform, this research directly responds to Argentina's urgent need for evidence-based judicial modernization.</w:t>
      </w:r>
    </w:p>
    <w:bookmarkEnd w:id="20"/>
    <w:bookmarkStart w:id="21" w:name="X93bb0430b85cc577ed4b341b1e1b10e468d8fc7"/>
    <w:p>
      <w:pPr>
        <w:pStyle w:val="Heading2"/>
      </w:pPr>
      <w:r>
        <w:t xml:space="preserve">2. Problem Statement: The Judge in Context of Buenos Aires' Judicial Crisis</w:t>
      </w:r>
    </w:p>
    <w:p>
      <w:pPr>
        <w:pStyle w:val="FirstParagraph"/>
      </w:pPr>
      <w:r>
        <w:t xml:space="preserve">Buenos Aires Province operates one of the world's most congested judicial systems, with an average case backlog exceeding 14 months (Instituto de Investigaciones en Ciencias Sociales, 2023). While national reforms like "Justicia en Red" aim to digitize processes, frontline</w:t>
      </w:r>
      <w:r>
        <w:t xml:space="preserve"> </w:t>
      </w:r>
      <w:r>
        <w:rPr>
          <w:iCs/>
          <w:i/>
        </w:rPr>
        <w:t xml:space="preserve">Judge</w:t>
      </w:r>
      <w:r>
        <w:t xml:space="preserve"> </w:t>
      </w:r>
      <w:r>
        <w:t xml:space="preserve">experiences remain under-documented. This gap is particularly acute in Buenos Aires: its federal courts handle high-stakes cases involving organized crime and complex civil litigation, while provincial courts grapple with mass poverty-related disputes. Crucially, the</w:t>
      </w:r>
      <w:r>
        <w:t xml:space="preserve"> </w:t>
      </w:r>
      <w:r>
        <w:rPr>
          <w:iCs/>
          <w:i/>
        </w:rPr>
        <w:t xml:space="preserve">judge</w:t>
      </w:r>
      <w:r>
        <w:t xml:space="preserve">'s daily reality—managing caseloads exceeding 500 pending matters, navigating political interference in appointments (as seen in recent controversies over judicial vacancies), and balancing procedural rigor with urgent social needs—has not been systematically analyzed. Without understanding the</w:t>
      </w:r>
      <w:r>
        <w:t xml:space="preserve"> </w:t>
      </w:r>
      <w:r>
        <w:rPr>
          <w:iCs/>
          <w:i/>
        </w:rPr>
        <w:t xml:space="preserve">Judge</w:t>
      </w:r>
      <w:r>
        <w:t xml:space="preserve">'s lived experience, reforms risk misalignment with ground-level realities in Argentina's most critical judicial hub.</w:t>
      </w:r>
    </w:p>
    <w:bookmarkEnd w:id="21"/>
    <w:bookmarkStart w:id="22" w:name="research-objectives"/>
    <w:p>
      <w:pPr>
        <w:pStyle w:val="Heading2"/>
      </w:pPr>
      <w:r>
        <w:t xml:space="preserve">3. Research Objectives</w:t>
      </w:r>
    </w:p>
    <w:p>
      <w:pPr>
        <w:numPr>
          <w:ilvl w:val="0"/>
          <w:numId w:val="1001"/>
        </w:numPr>
        <w:pStyle w:val="Compact"/>
      </w:pPr>
      <w:r>
        <w:t xml:space="preserve">To map the specific workload distribution and decision-making pressures faced by judges across Buenos Aires' federal and provincial courts.</w:t>
      </w:r>
    </w:p>
    <w:p>
      <w:pPr>
        <w:numPr>
          <w:ilvl w:val="0"/>
          <w:numId w:val="1001"/>
        </w:numPr>
        <w:pStyle w:val="Compact"/>
      </w:pPr>
      <w:r>
        <w:t xml:space="preserve">To analyze how institutional barriers (e.g., outdated infrastructure, insufficient judicial assistants) impede the judge's ability to deliver timely justice in Argentina's context.</w:t>
      </w:r>
    </w:p>
    <w:p>
      <w:pPr>
        <w:numPr>
          <w:ilvl w:val="0"/>
          <w:numId w:val="1001"/>
        </w:numPr>
        <w:pStyle w:val="Compact"/>
      </w:pPr>
      <w:r>
        <w:t xml:space="preserve">To assess socio-political influences on judicial independence, particularly regarding the</w:t>
      </w:r>
      <w:r>
        <w:t xml:space="preserve"> </w:t>
      </w:r>
      <w:r>
        <w:rPr>
          <w:iCs/>
          <w:i/>
        </w:rPr>
        <w:t xml:space="preserve">judge</w:t>
      </w:r>
      <w:r>
        <w:t xml:space="preserve">'s interactions with local political actors in Buenos Aires Province.</w:t>
      </w:r>
    </w:p>
    <w:p>
      <w:pPr>
        <w:numPr>
          <w:ilvl w:val="0"/>
          <w:numId w:val="1001"/>
        </w:numPr>
        <w:pStyle w:val="Compact"/>
      </w:pPr>
      <w:r>
        <w:t xml:space="preserve">To develop context-specific policy recommendations for enhancing judicial effectiveness within Buenos Aires' unique legal ecosystem.</w:t>
      </w:r>
    </w:p>
    <w:bookmarkEnd w:id="22"/>
    <w:bookmarkStart w:id="23" w:name="significance-of-the-research"/>
    <w:p>
      <w:pPr>
        <w:pStyle w:val="Heading2"/>
      </w:pPr>
      <w:r>
        <w:t xml:space="preserve">4. Significance of the Research</w:t>
      </w:r>
    </w:p>
    <w:p>
      <w:pPr>
        <w:pStyle w:val="FirstParagraph"/>
      </w:pPr>
      <w:r>
        <w:t xml:space="preserve">This study directly addresses Argentina's National Judicial Reform Plan (2023), which prioritizes "strengthening the role of the judge through operational support." However, without granular data on how Buenos Aires' judges actually function, reforms risk being generic or ineffective. For instance:</w:t>
      </w:r>
    </w:p>
    <w:p>
      <w:pPr>
        <w:numPr>
          <w:ilvl w:val="0"/>
          <w:numId w:val="1002"/>
        </w:numPr>
        <w:pStyle w:val="Compact"/>
      </w:pPr>
      <w:r>
        <w:t xml:space="preserve">Current initiatives like digital case management platforms often ignore judges' workflow adaptations in Buenos Aires, where 78% of courts still use hybrid paper-digital systems (Buenos Aires Judicial Council Report, 2024).</w:t>
      </w:r>
    </w:p>
    <w:p>
      <w:pPr>
        <w:numPr>
          <w:ilvl w:val="0"/>
          <w:numId w:val="1002"/>
        </w:numPr>
        <w:pStyle w:val="Compact"/>
      </w:pPr>
      <w:r>
        <w:t xml:space="preserve">The proposed "Judicial Workload Optimization Law" lacks evidence on how caseload distribution affects sentencing consistency across Buenos Aires districts.</w:t>
      </w:r>
    </w:p>
    <w:p>
      <w:pPr>
        <w:pStyle w:val="FirstParagraph"/>
      </w:pPr>
      <w:r>
        <w:t xml:space="preserve">By focusing exclusively on the</w:t>
      </w:r>
      <w:r>
        <w:t xml:space="preserve"> </w:t>
      </w:r>
      <w:r>
        <w:rPr>
          <w:iCs/>
          <w:i/>
        </w:rPr>
        <w:t xml:space="preserve">Judge</w:t>
      </w:r>
      <w:r>
        <w:t xml:space="preserve"> </w:t>
      </w:r>
      <w:r>
        <w:t xml:space="preserve">in Argentina's most complex jurisdiction, this research will provide actionable insights for policymakers, judicial councils (like the Consejo de la Magistratura de la Provincia de Buenos Aires), and civil society organizations working to fortify justice access.</w:t>
      </w:r>
    </w:p>
    <w:bookmarkEnd w:id="23"/>
    <w:bookmarkStart w:id="27" w:name="methodology-a-multi-phase-approach"/>
    <w:p>
      <w:pPr>
        <w:pStyle w:val="Heading2"/>
      </w:pPr>
      <w:r>
        <w:t xml:space="preserve">5. Methodology: A Multi-Phase Approach</w:t>
      </w:r>
    </w:p>
    <w:p>
      <w:pPr>
        <w:pStyle w:val="FirstParagraph"/>
      </w:pPr>
      <w:r>
        <w:t xml:space="preserve">This mixed-methods study will deploy three integrated phases over 18 months:</w:t>
      </w:r>
    </w:p>
    <w:bookmarkStart w:id="24" w:name="X80f62bda0c63b584cf922ea03af594aae30877b"/>
    <w:p>
      <w:pPr>
        <w:pStyle w:val="Heading3"/>
      </w:pPr>
      <w:r>
        <w:t xml:space="preserve">Phase 1: Quantitative Workload Analysis (Months 1-4)</w:t>
      </w:r>
    </w:p>
    <w:p>
      <w:pPr>
        <w:pStyle w:val="FirstParagraph"/>
      </w:pPr>
      <w:r>
        <w:t xml:space="preserve">Data from the Buenos Aires Judicial Statistics Office will be analyzed to map caseload patterns across all judicial districts. Key metrics include:</w:t>
      </w:r>
    </w:p>
    <w:p>
      <w:pPr>
        <w:numPr>
          <w:ilvl w:val="0"/>
          <w:numId w:val="1003"/>
        </w:numPr>
        <w:pStyle w:val="Compact"/>
      </w:pPr>
      <w:r>
        <w:t xml:space="preserve">Average case processing time per judge category (criminal, civil, family).</w:t>
      </w:r>
    </w:p>
    <w:p>
      <w:pPr>
        <w:numPr>
          <w:ilvl w:val="0"/>
          <w:numId w:val="1003"/>
        </w:numPr>
        <w:pStyle w:val="Compact"/>
      </w:pPr>
      <w:r>
        <w:t xml:space="preserve">Correlation between regional socio-economic indicators (e.g., poverty rates in La Matanza vs. Palermo) and judicial backlogs.</w:t>
      </w:r>
    </w:p>
    <w:bookmarkEnd w:id="24"/>
    <w:bookmarkStart w:id="25" w:name="Xb3cfbf855c4f7b2c3d5232d86a5fb3c4085f951"/>
    <w:p>
      <w:pPr>
        <w:pStyle w:val="Heading3"/>
      </w:pPr>
      <w:r>
        <w:t xml:space="preserve">Phase 2: Qualitative Fieldwork with Judges (Months 5-10)</w:t>
      </w:r>
    </w:p>
    <w:p>
      <w:pPr>
        <w:pStyle w:val="FirstParagraph"/>
      </w:pPr>
      <w:r>
        <w:t xml:space="preserve">A purposive sample of 45 judges across Buenos Aires' court system will be interviewed using semi-structured protocols. This phase will explore:</w:t>
      </w:r>
    </w:p>
    <w:p>
      <w:pPr>
        <w:numPr>
          <w:ilvl w:val="0"/>
          <w:numId w:val="1004"/>
        </w:numPr>
        <w:pStyle w:val="Compact"/>
      </w:pPr>
      <w:r>
        <w:t xml:space="preserve">Administrative obstacles during daily operations.</w:t>
      </w:r>
    </w:p>
    <w:p>
      <w:pPr>
        <w:numPr>
          <w:ilvl w:val="0"/>
          <w:numId w:val="1004"/>
        </w:numPr>
        <w:pStyle w:val="Compact"/>
      </w:pPr>
      <w:r>
        <w:t xml:space="preserve">Moral dilemmas in high-stakes cases (e.g., drug trafficking, domestic violence).</w:t>
      </w:r>
    </w:p>
    <w:p>
      <w:pPr>
        <w:numPr>
          <w:ilvl w:val="0"/>
          <w:numId w:val="1004"/>
        </w:numPr>
        <w:pStyle w:val="Compact"/>
      </w:pPr>
      <w:r>
        <w:t xml:space="preserve">Perceptions of political influence in judicial appointments and case assignments.</w:t>
      </w:r>
    </w:p>
    <w:bookmarkEnd w:id="25"/>
    <w:bookmarkStart w:id="26" w:name="X60589dfeaefca4d95cce4dabda400f4e4dced22"/>
    <w:p>
      <w:pPr>
        <w:pStyle w:val="Heading3"/>
      </w:pPr>
      <w:r>
        <w:t xml:space="preserve">Phase 3: Policy Co-Creation Workshop (Months 11-18)</w:t>
      </w:r>
    </w:p>
    <w:p>
      <w:pPr>
        <w:pStyle w:val="FirstParagraph"/>
      </w:pPr>
      <w:r>
        <w:t xml:space="preserve">Findings will be synthesized with judges, legal scholars from Universidad de Buenos Aires, and representatives from the Ministry of Justice to draft jurisdiction-specific reform proposals. This ensures the research remains grounded in Argentina's Buenos Aires realities rather than imported frameworks.</w:t>
      </w:r>
    </w:p>
    <w:bookmarkEnd w:id="26"/>
    <w:bookmarkEnd w:id="27"/>
    <w:bookmarkStart w:id="28" w:name="X3b4dec888e98b47b05455e38e0adc9524e2be00"/>
    <w:p>
      <w:pPr>
        <w:pStyle w:val="Heading2"/>
      </w:pPr>
      <w:r>
        <w:t xml:space="preserve">6. Expected Outcomes and Contribution to Argentine Scholarship</w:t>
      </w:r>
    </w:p>
    <w:p>
      <w:pPr>
        <w:pStyle w:val="FirstParagraph"/>
      </w:pPr>
      <w:r>
        <w:t xml:space="preserve">This research will produce:</w:t>
      </w:r>
    </w:p>
    <w:p>
      <w:pPr>
        <w:numPr>
          <w:ilvl w:val="0"/>
          <w:numId w:val="1005"/>
        </w:numPr>
        <w:pStyle w:val="Compact"/>
      </w:pPr>
      <w:r>
        <w:t xml:space="preserve">A comprehensive dataset on judge workloads in Buenos Aires, publicly accessible via the National Judicial Registry.</w:t>
      </w:r>
    </w:p>
    <w:p>
      <w:pPr>
        <w:numPr>
          <w:ilvl w:val="0"/>
          <w:numId w:val="1005"/>
        </w:numPr>
        <w:pStyle w:val="Compact"/>
      </w:pPr>
      <w:r>
        <w:t xml:space="preserve">A policy brief titled "The Judge in Action: Practical Reforms for Buenos Aires' Courts," directly informing provincial judicial councils.</w:t>
      </w:r>
    </w:p>
    <w:p>
      <w:pPr>
        <w:numPr>
          <w:ilvl w:val="0"/>
          <w:numId w:val="1005"/>
        </w:numPr>
        <w:pStyle w:val="Compact"/>
      </w:pPr>
      <w:r>
        <w:t xml:space="preserve">At least two peer-reviewed articles for Argentine legal journals (e.g., Revista Argentina de Derecho Procesal), advancing scholarship on judicial behavior within Latin American contexts.</w:t>
      </w:r>
    </w:p>
    <w:p>
      <w:pPr>
        <w:pStyle w:val="FirstParagraph"/>
      </w:pPr>
      <w:r>
        <w:t xml:space="preserve">Crucially, the study moves beyond abstract discourse about "the judiciary" to center the</w:t>
      </w:r>
      <w:r>
        <w:t xml:space="preserve"> </w:t>
      </w:r>
      <w:r>
        <w:rPr>
          <w:iCs/>
          <w:i/>
        </w:rPr>
        <w:t xml:space="preserve">Judge</w:t>
      </w:r>
      <w:r>
        <w:t xml:space="preserve"> </w:t>
      </w:r>
      <w:r>
        <w:t xml:space="preserve">as the indispensable human actor whose efficacy determines justice outcomes. In a nation where 68% of Argentines distrust courts (CIPPEC, 2023), understanding how to support the</w:t>
      </w:r>
      <w:r>
        <w:t xml:space="preserve"> </w:t>
      </w:r>
      <w:r>
        <w:rPr>
          <w:iCs/>
          <w:i/>
        </w:rPr>
        <w:t xml:space="preserve">Judge</w:t>
      </w:r>
      <w:r>
        <w:t xml:space="preserve"> </w:t>
      </w:r>
      <w:r>
        <w:t xml:space="preserve">in Buenos Aires—the heart of Argentina's legal landscape—is not merely academic but a prerequisite for social cohesion.</w:t>
      </w:r>
    </w:p>
    <w:bookmarkEnd w:id="28"/>
    <w:bookmarkStart w:id="29" w:name="conclusion-why-this-research-matters-now"/>
    <w:p>
      <w:pPr>
        <w:pStyle w:val="Heading2"/>
      </w:pPr>
      <w:r>
        <w:t xml:space="preserve">7. Conclusion: Why This Research Matters Now</w:t>
      </w:r>
    </w:p>
    <w:p>
      <w:pPr>
        <w:pStyle w:val="FirstParagraph"/>
      </w:pPr>
      <w:r>
        <w:t xml:space="preserve">Argentina's political will for judicial reform is at a crossroads. The 2023 election cycle intensified debates about judicial independence, yet concrete actions remain scarce. Buenos Aires Province, with its 18 million residents and disproportionately high legal demands, serves as both the most urgent case study and the most critical proving ground for national reforms. This research proposal uniquely positions the</w:t>
      </w:r>
      <w:r>
        <w:t xml:space="preserve"> </w:t>
      </w:r>
      <w:r>
        <w:rPr>
          <w:iCs/>
          <w:i/>
        </w:rPr>
        <w:t xml:space="preserve">Judge</w:t>
      </w:r>
      <w:r>
        <w:t xml:space="preserve">—not as a bureaucratic role but as an engaged professional—to drive solutions. By documenting how judges navigate Argentina's complex socio-legal terrain in Buenos Aires, this project will deliver more than data; it will generate a roadmap for restoring public confidence in one of the country's most vital institutions. The success of judicial modernization across Argentina hinges on understanding the</w:t>
      </w:r>
      <w:r>
        <w:t xml:space="preserve"> </w:t>
      </w:r>
      <w:r>
        <w:rPr>
          <w:iCs/>
          <w:i/>
        </w:rPr>
        <w:t xml:space="preserve">Judge</w:t>
      </w:r>
      <w:r>
        <w:t xml:space="preserve">’s reality today, starting with Buenos Aires.</w:t>
      </w:r>
    </w:p>
    <w:bookmarkEnd w:id="29"/>
    <w:bookmarkStart w:id="30" w:name="references-illustrative"/>
    <w:p>
      <w:pPr>
        <w:pStyle w:val="Heading2"/>
      </w:pPr>
      <w:r>
        <w:t xml:space="preserve">8. References (Illustrative)</w:t>
      </w:r>
    </w:p>
    <w:p>
      <w:pPr>
        <w:numPr>
          <w:ilvl w:val="0"/>
          <w:numId w:val="1006"/>
        </w:numPr>
        <w:pStyle w:val="Compact"/>
      </w:pPr>
      <w:r>
        <w:t xml:space="preserve">Instituto de Investigaciones en Ciencias Sociales. (2023). *Buenos Aires Judicial Backlog Analysis: 14-Month Average Case Delays*. Buenos Aires.</w:t>
      </w:r>
    </w:p>
    <w:p>
      <w:pPr>
        <w:numPr>
          <w:ilvl w:val="0"/>
          <w:numId w:val="1006"/>
        </w:numPr>
        <w:pStyle w:val="Compact"/>
      </w:pPr>
      <w:r>
        <w:t xml:space="preserve">Consejo de la Magistratura de la Provincia de Buenos Aires. (2024). *Annual Report on Judicial Efficiency*. Government Publication.</w:t>
      </w:r>
    </w:p>
    <w:p>
      <w:pPr>
        <w:numPr>
          <w:ilvl w:val="0"/>
          <w:numId w:val="1006"/>
        </w:numPr>
        <w:pStyle w:val="Compact"/>
      </w:pPr>
      <w:r>
        <w:t xml:space="preserve">CIPPEC. (2023). *Trust in Justice: National Survey of Argentine Public Opinion*. Buenos Aires.</w:t>
      </w:r>
    </w:p>
    <w:p>
      <w:pPr>
        <w:numPr>
          <w:ilvl w:val="0"/>
          <w:numId w:val="1006"/>
        </w:numPr>
        <w:pStyle w:val="Compact"/>
      </w:pPr>
      <w:r>
        <w:t xml:space="preserve">Ministerio de Justicia. (2023). *National Judicial Reform Plan 2023-2030*. Government of Argentina.</w:t>
      </w:r>
    </w:p>
    <w:p>
      <w:pPr>
        <w:pStyle w:val="FirstParagraph"/>
      </w:pPr>
      <w:r>
        <w:rPr>
          <w:iCs/>
          <w:i/>
        </w:rPr>
        <w:t xml:space="preserve">This research proposal is submitted to the National Institute for Legal Research (INID) with full alignment to Argentina's judicial development priorities and Buenos Aires' unique systemic demands. All fieldwork will comply strictly with Argentine legal ethical standards and obtain mandatory consent from participants.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the Judge in Argentina's Buenos Aires Judicial System</dc:title>
  <dc:creator/>
  <dc:language>en</dc:language>
  <cp:keywords/>
  <dcterms:created xsi:type="dcterms:W3CDTF">2025-12-10T06:08:12Z</dcterms:created>
  <dcterms:modified xsi:type="dcterms:W3CDTF">2025-12-10T06:08:12Z</dcterms:modified>
</cp:coreProperties>
</file>

<file path=docProps/custom.xml><?xml version="1.0" encoding="utf-8"?>
<Properties xmlns="http://schemas.openxmlformats.org/officeDocument/2006/custom-properties" xmlns:vt="http://schemas.openxmlformats.org/officeDocument/2006/docPropsVTypes"/>
</file>