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cff7202490916408e4ba1607e5b0d169720028"/>
    <w:p>
      <w:pPr>
        <w:pStyle w:val="Heading1"/>
      </w:pPr>
      <w:r>
        <w:t xml:space="preserve">Research Proposal: Enhancing Judicial Independence and Effectiveness of Judges in the Democratic Republic of the Congo, Kinshasa</w:t>
      </w:r>
    </w:p>
    <w:p>
      <w:pPr>
        <w:pStyle w:val="FirstParagraph"/>
      </w:pPr>
      <w:r>
        <w:rPr>
          <w:bCs/>
          <w:b/>
        </w:rPr>
        <w:t xml:space="preserve">Abstract:</w:t>
      </w:r>
      <w:r>
        <w:t xml:space="preserve"> </w:t>
      </w:r>
      <w:r>
        <w:t xml:space="preserve">This research proposal outlines a comprehensive study focused on evaluating the operational challenges, integrity, and reform trajectories of</w:t>
      </w:r>
      <w:r>
        <w:t xml:space="preserve"> </w:t>
      </w:r>
      <w:r>
        <w:rPr>
          <w:iCs/>
          <w:i/>
        </w:rPr>
        <w:t xml:space="preserve">Judge</w:t>
      </w:r>
      <w:r>
        <w:t xml:space="preserve">s within the judicial system of Kinshasa, DR Congo. With Kinshasa serving as the political and administrative epicenter of the Democratic Republic of the Congo (DRC), its judicial institutions face profound systemic pressures including corruption, underfunding, political interference, and massive case backlogs. This research seeks to analyze how</w:t>
      </w:r>
      <w:r>
        <w:t xml:space="preserve"> </w:t>
      </w:r>
      <w:r>
        <w:rPr>
          <w:iCs/>
          <w:i/>
        </w:rPr>
        <w:t xml:space="preserve">Judge</w:t>
      </w:r>
      <w:r>
        <w:t xml:space="preserve">s navigate these obstacles to deliver justice, identifying critical gaps in institutional capacity and proposing evidence-based reforms. The findings will directly inform national judicial policy-making processes led by the Ministry of Justice and International partners operating in DR Congo Kinshasa.</w:t>
      </w:r>
    </w:p>
    <w:bookmarkStart w:id="20" w:name="X0d6367d01206cb6a3e1eab2ed24223009e3db89"/>
    <w:p>
      <w:pPr>
        <w:pStyle w:val="Heading2"/>
      </w:pPr>
      <w:r>
        <w:t xml:space="preserve">1. Introduction: The Critical Role of the Judge in DR Congo Kinshasa</w:t>
      </w:r>
    </w:p>
    <w:p>
      <w:pPr>
        <w:pStyle w:val="FirstParagraph"/>
      </w:pPr>
      <w:r>
        <w:t xml:space="preserve">The judiciary forms a cornerstone of democratic governance, yet in the Democratic Republic of the Congo (DRC), particularly within its capital city, Kinshasa, judicial institutions remain severely weakened. The role of the</w:t>
      </w:r>
      <w:r>
        <w:t xml:space="preserve"> </w:t>
      </w:r>
      <w:r>
        <w:rPr>
          <w:iCs/>
          <w:i/>
        </w:rPr>
        <w:t xml:space="preserve">Judge</w:t>
      </w:r>
      <w:r>
        <w:t xml:space="preserve"> </w:t>
      </w:r>
      <w:r>
        <w:t xml:space="preserve">is pivotal but fraught with immense challenges. Unlike many nations where judicial independence is relatively stable,</w:t>
      </w:r>
      <w:r>
        <w:t xml:space="preserve"> </w:t>
      </w:r>
      <w:r>
        <w:rPr>
          <w:iCs/>
          <w:i/>
        </w:rPr>
        <w:t xml:space="preserve">Judge</w:t>
      </w:r>
      <w:r>
        <w:t xml:space="preserve">s in DR Congo Kinshasa routinely operate under conditions of significant insecurity—both physical and institutional. This context necessitates urgent research to understand the lived reality of judicial actors. The proposed study directly addresses a critical knowledge gap: how do</w:t>
      </w:r>
      <w:r>
        <w:t xml:space="preserve"> </w:t>
      </w:r>
      <w:r>
        <w:rPr>
          <w:iCs/>
          <w:i/>
        </w:rPr>
        <w:t xml:space="preserve">Judge</w:t>
      </w:r>
      <w:r>
        <w:t xml:space="preserve">s function within a complex, fragile state environment? What systemic factors impede their ability to administer impartial justice? This research is not merely academic; it is essential for advancing peace, human rights, and sustainable development in Kinshasa and the wider DRC.</w:t>
      </w:r>
    </w:p>
    <w:bookmarkEnd w:id="20"/>
    <w:bookmarkStart w:id="21" w:name="X732ba0f0f24adec68b7f2c5fdbca20f4537e7a3"/>
    <w:p>
      <w:pPr>
        <w:pStyle w:val="Heading2"/>
      </w:pPr>
      <w:r>
        <w:t xml:space="preserve">2. Problem Statement: Systemic Challenges Facing Judges in Kinshasa</w:t>
      </w:r>
    </w:p>
    <w:p>
      <w:pPr>
        <w:pStyle w:val="FirstParagraph"/>
      </w:pPr>
      <w:r>
        <w:t xml:space="preserve">The judicial system in DR Congo Kinshasa is characterized by chronic underfunding, inadequate infrastructure (e.g., dilapidated court buildings, lack of basic supplies), and pervasive corruption at all levels. Crucially,</w:t>
      </w:r>
      <w:r>
        <w:t xml:space="preserve"> </w:t>
      </w:r>
      <w:r>
        <w:rPr>
          <w:iCs/>
          <w:i/>
        </w:rPr>
        <w:t xml:space="preserve">Judge</w:t>
      </w:r>
      <w:r>
        <w:t xml:space="preserve">s face persistent threats to their independence from political actors seeking influence over case outcomes. The 2019 judicial reform law aimed to address these issues but implementation remains uneven and incomplete across Kinshasa’s courts. High-profile cases involving political figures or business elites often result in delays, dismissed charges, or compromised verdicts, eroding public trust. Furthermore, the massive backlog of cases (estimated at over 2 million pending cases nationwide) places unsustainable pressure on</w:t>
      </w:r>
      <w:r>
        <w:t xml:space="preserve"> </w:t>
      </w:r>
      <w:r>
        <w:rPr>
          <w:iCs/>
          <w:i/>
        </w:rPr>
        <w:t xml:space="preserve">Judge</w:t>
      </w:r>
      <w:r>
        <w:t xml:space="preserve">s who lack sufficient court staff and resources. This situation directly impacts citizens' access to justice and fuels grievances that can destabilize Kinshasa’s urban centers, which house over 15 million people. The absence of robust, context-specific research on the</w:t>
      </w:r>
      <w:r>
        <w:t xml:space="preserve"> </w:t>
      </w:r>
      <w:r>
        <w:rPr>
          <w:iCs/>
          <w:i/>
        </w:rPr>
        <w:t xml:space="preserve">Judge</w:t>
      </w:r>
      <w:r>
        <w:t xml:space="preserve">'s operational reality hinders effective intervention.</w:t>
      </w:r>
    </w:p>
    <w:bookmarkEnd w:id="21"/>
    <w:bookmarkStart w:id="22" w:name="X03a0b0f6a10a2b71e028f21ccf5063bd6221d23"/>
    <w:p>
      <w:pPr>
        <w:pStyle w:val="Heading2"/>
      </w:pPr>
      <w:r>
        <w:t xml:space="preserve">3. Literature Review: Gaps in Existing Research on DR Congo's Judiciary</w:t>
      </w:r>
    </w:p>
    <w:p>
      <w:pPr>
        <w:pStyle w:val="FirstParagraph"/>
      </w:pPr>
      <w:r>
        <w:t xml:space="preserve">Existing scholarship on DR Congo’s justice system often focuses broadly on post-conflict transitions or international criminal law (e.g., ICC cases), with limited empirical focus on the daily functioning of local courts in Kinshasa. Studies by organizations like the International Commission of Jurists (ICJ) and local NGOs such as the Justice Network have documented corruption and inefficiency but rarely delve deeply into the internal dynamics, coping mechanisms, and specific pressures faced *by individual Judges*. Research tends to be either too macro-level or concentrated on legal frameworks without grounding in Kinshasa’s urban judicial realities. This proposal addresses this gap by centering the experience of the</w:t>
      </w:r>
      <w:r>
        <w:t xml:space="preserve"> </w:t>
      </w:r>
      <w:r>
        <w:rPr>
          <w:iCs/>
          <w:i/>
        </w:rPr>
        <w:t xml:space="preserve">Judge</w:t>
      </w:r>
      <w:r>
        <w:t xml:space="preserve"> </w:t>
      </w:r>
      <w:r>
        <w:t xml:space="preserve">– their perceptions, ethical dilemmas, resource constraints, and interactions with prosecutors, police, and political actors within Kinshasa's unique socio-political landscape. It builds upon recent reports from the UN Development Programme (UNDP) on judicial reform in Kinshasa but moves beyond description to analyze causality and potential solutions.</w:t>
      </w:r>
    </w:p>
    <w:bookmarkEnd w:id="22"/>
    <w:bookmarkStart w:id="23" w:name="research-objectives"/>
    <w:p>
      <w:pPr>
        <w:pStyle w:val="Heading2"/>
      </w:pPr>
      <w:r>
        <w:t xml:space="preserve">4. Research Objectives</w:t>
      </w:r>
    </w:p>
    <w:p>
      <w:pPr>
        <w:numPr>
          <w:ilvl w:val="0"/>
          <w:numId w:val="1001"/>
        </w:numPr>
        <w:pStyle w:val="Compact"/>
      </w:pPr>
      <w:r>
        <w:t xml:space="preserve">To comprehensively document the operational challenges, including security risks, resource limitations, and political pressures experienced by Judges in Kinshasa's courts.</w:t>
      </w:r>
    </w:p>
    <w:p>
      <w:pPr>
        <w:numPr>
          <w:ilvl w:val="0"/>
          <w:numId w:val="1001"/>
        </w:numPr>
        <w:pStyle w:val="Compact"/>
      </w:pPr>
      <w:r>
        <w:t xml:space="preserve">To assess the current impact of judicial reforms (e.g., 2019 Law on Judicial Organization) on Judge efficacy and independence within Kinshasa's urban judiciary.</w:t>
      </w:r>
    </w:p>
    <w:p>
      <w:pPr>
        <w:numPr>
          <w:ilvl w:val="0"/>
          <w:numId w:val="1001"/>
        </w:numPr>
        <w:pStyle w:val="Compact"/>
      </w:pPr>
      <w:r>
        <w:t xml:space="preserve">To identify specific institutional bottlenecks (e.g., recruitment, training, case management systems) that impede the performance of Judges in DR Congo Kinshasa.</w:t>
      </w:r>
    </w:p>
    <w:p>
      <w:pPr>
        <w:numPr>
          <w:ilvl w:val="0"/>
          <w:numId w:val="1001"/>
        </w:numPr>
        <w:pStyle w:val="Compact"/>
      </w:pPr>
      <w:r>
        <w:t xml:space="preserve">To develop evidence-based recommendations for strengthening judicial integrity and efficiency tailored to the context of Kinshasa and the wider DRC.</w:t>
      </w:r>
    </w:p>
    <w:bookmarkEnd w:id="23"/>
    <w:bookmarkStart w:id="24" w:name="X28aeea231566a686ad64c862a8ec5b619c9e892"/>
    <w:p>
      <w:pPr>
        <w:pStyle w:val="Heading2"/>
      </w:pPr>
      <w:r>
        <w:t xml:space="preserve">5. Methodology: A Mixed-Methods Approach for DR Congo Kinshasa Context</w:t>
      </w:r>
    </w:p>
    <w:p>
      <w:pPr>
        <w:pStyle w:val="FirstParagraph"/>
      </w:pPr>
      <w:r>
        <w:t xml:space="preserve">This study will employ a rigorous mixed-methods design, prioritizing contextual relevance and ethical sensitivity within DR Congo Kinshasa. It will include:</w:t>
      </w:r>
    </w:p>
    <w:p>
      <w:pPr>
        <w:numPr>
          <w:ilvl w:val="0"/>
          <w:numId w:val="1002"/>
        </w:numPr>
        <w:pStyle w:val="Compact"/>
      </w:pPr>
      <w:r>
        <w:rPr>
          <w:bCs/>
          <w:b/>
        </w:rPr>
        <w:t xml:space="preserve">Qualitative Component:</w:t>
      </w:r>
      <w:r>
        <w:t xml:space="preserve"> </w:t>
      </w:r>
      <w:r>
        <w:t xml:space="preserve">In-depth, semi-structured interviews with 40-50 active Judges across different courts in Kinshasa (including ordinary courts, criminal courts, and family courts), supplemented by focus group discussions with legal support staff (clerks, prosecutors). Interviews will explore personal experiences of corruption attempts, pressure points from political actors or influential citizens, resource scarcity impacts on case processing times and quality of judgments.</w:t>
      </w:r>
    </w:p>
    <w:p>
      <w:pPr>
        <w:numPr>
          <w:ilvl w:val="0"/>
          <w:numId w:val="1002"/>
        </w:numPr>
        <w:pStyle w:val="Compact"/>
      </w:pPr>
      <w:r>
        <w:rPr>
          <w:bCs/>
          <w:b/>
        </w:rPr>
        <w:t xml:space="preserve">Quantitative Component:</w:t>
      </w:r>
      <w:r>
        <w:t xml:space="preserve"> </w:t>
      </w:r>
      <w:r>
        <w:t xml:space="preserve">Analysis of anonymized court data from Kinshasa’s central registry for the past three years (2021-2023) to quantify case backlogs, average processing times, dismissal rates by court type, and correlation with socio-political events. This will provide objective metrics to contextualize the qualitative findings.</w:t>
      </w:r>
    </w:p>
    <w:p>
      <w:pPr>
        <w:numPr>
          <w:ilvl w:val="0"/>
          <w:numId w:val="1002"/>
        </w:numPr>
        <w:pStyle w:val="Compact"/>
      </w:pPr>
      <w:r>
        <w:rPr>
          <w:bCs/>
          <w:b/>
        </w:rPr>
        <w:t xml:space="preserve">Policy Analysis:</w:t>
      </w:r>
      <w:r>
        <w:t xml:space="preserve"> </w:t>
      </w:r>
      <w:r>
        <w:t xml:space="preserve">Review of key judicial reform documents (e.g., 2019 Judicial Code amendments, strategic plans from Ministry of Justice) to assess alignment with on-the-ground realities identified through fieldwork in Kinshasa.</w:t>
      </w:r>
    </w:p>
    <w:p>
      <w:pPr>
        <w:pStyle w:val="FirstParagraph"/>
      </w:pPr>
      <w:r>
        <w:t xml:space="preserve">Data collection will be conducted by a team of local researchers trained in ethical research practices and security protocols, working closely with the DRC National Independent Electoral Commission (CENI) and reputable local legal NGOs to ensure access and community trust. All participants will be fully informed of their rights, with anonymity guaranteed.</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detailed report analyzing the specific constraints faced by Judges in DR Congo Kinshasa, moving beyond generalizations to offer actionable insights. Key expected outcomes include:</w:t>
      </w:r>
    </w:p>
    <w:p>
      <w:pPr>
        <w:numPr>
          <w:ilvl w:val="0"/>
          <w:numId w:val="1003"/>
        </w:numPr>
        <w:pStyle w:val="Compact"/>
      </w:pPr>
      <w:r>
        <w:t xml:space="preserve">A validated assessment of the extent and nature of political interference affecting Judge decisions in Kinshasa.</w:t>
      </w:r>
    </w:p>
    <w:p>
      <w:pPr>
        <w:numPr>
          <w:ilvl w:val="0"/>
          <w:numId w:val="1003"/>
        </w:numPr>
        <w:pStyle w:val="Compact"/>
      </w:pPr>
      <w:r>
        <w:t xml:space="preserve">Identification of critical resource gaps (e.g., specific technical tools, training modules for Judges) needed to improve case management and integrity.</w:t>
      </w:r>
    </w:p>
    <w:p>
      <w:pPr>
        <w:numPr>
          <w:ilvl w:val="0"/>
          <w:numId w:val="1003"/>
        </w:numPr>
        <w:pStyle w:val="Compact"/>
      </w:pPr>
      <w:r>
        <w:t xml:space="preserve">A concrete roadmap for judicial reform priorities, directly informing the Ministry of Justice’s implementation strategy and donor funding decisions (e.g., from EU, World Bank, USAID) in Kinshasa.</w:t>
      </w:r>
    </w:p>
    <w:p>
      <w:pPr>
        <w:pStyle w:val="FirstParagraph"/>
      </w:pPr>
      <w:r>
        <w:t xml:space="preserve">The significance is profound. By focusing on the role of the</w:t>
      </w:r>
      <w:r>
        <w:t xml:space="preserve"> </w:t>
      </w:r>
      <w:r>
        <w:rPr>
          <w:iCs/>
          <w:i/>
        </w:rPr>
        <w:t xml:space="preserve">Judge</w:t>
      </w:r>
      <w:r>
        <w:t xml:space="preserve"> </w:t>
      </w:r>
      <w:r>
        <w:t xml:space="preserve">as both a key institution and a vulnerable actor within DR Congo Kinshasa's complex environment, this research directly contributes to the UN Sustainable Development Goals (SDG 16: Peace, Justice and Strong Institutions). Strengthening judicial integrity in Kinshasa is not merely about improving court efficiency; it is foundational for building public trust, attracting investment, resolving land disputes that fuel urban conflict, and ensuring accountability for crimes against humanity – all critical for stability in the DRC’s most populous city.</w:t>
      </w:r>
    </w:p>
    <w:bookmarkEnd w:id="25"/>
    <w:bookmarkStart w:id="26" w:name="conclusion"/>
    <w:p>
      <w:pPr>
        <w:pStyle w:val="Heading2"/>
      </w:pPr>
      <w:r>
        <w:t xml:space="preserve">7. Conclusion</w:t>
      </w:r>
    </w:p>
    <w:p>
      <w:pPr>
        <w:pStyle w:val="FirstParagraph"/>
      </w:pPr>
      <w:r>
        <w:t xml:space="preserve">The judiciary is the bedrock of justice and governance in any society. In Kinshasa, DR Congo, where this bedrock is visibly cracking under immense pressure, understanding the reality of the</w:t>
      </w:r>
      <w:r>
        <w:t xml:space="preserve"> </w:t>
      </w:r>
      <w:r>
        <w:rPr>
          <w:iCs/>
          <w:i/>
        </w:rPr>
        <w:t xml:space="preserve">Judge</w:t>
      </w:r>
      <w:r>
        <w:t xml:space="preserve"> </w:t>
      </w:r>
      <w:r>
        <w:t xml:space="preserve">is non-negotiable. This research proposal outlines a necessary, timely investigation into how Judges operate within their current constraints. By centering their experiences and producing context-specific evidence in DR Congo Kinshasa, this study will provide indispensable data to catalyze meaningful reform. The outcomes have the potential to significantly improve access to justice for millions of citizens living in and around the capital city, contributing directly to a more just and stable Democratic Republic of the Congo. We request support for this vital Research Proposal focused on empowering Judges as agents of positive change in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DR Congo Kinshasa</dc:title>
  <dc:creator/>
  <cp:keywords/>
  <dcterms:created xsi:type="dcterms:W3CDTF">2026-07-19T06:03:00Z</dcterms:created>
  <dcterms:modified xsi:type="dcterms:W3CDTF">2026-07-19T06:03:00Z</dcterms:modified>
</cp:coreProperties>
</file>

<file path=docProps/custom.xml><?xml version="1.0" encoding="utf-8"?>
<Properties xmlns="http://schemas.openxmlformats.org/officeDocument/2006/custom-properties" xmlns:vt="http://schemas.openxmlformats.org/officeDocument/2006/docPropsVTypes"/>
</file>