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Access</w:t>
      </w:r>
      <w:r>
        <w:t xml:space="preserve"> </w:t>
      </w:r>
      <w:r>
        <w:t xml:space="preserve">to</w:t>
      </w:r>
      <w:r>
        <w:t xml:space="preserve"> </w:t>
      </w:r>
      <w:r>
        <w:t xml:space="preserve">Justice</w:t>
      </w:r>
      <w:r>
        <w:t xml:space="preserve"> </w:t>
      </w:r>
      <w:r>
        <w:t xml:space="preserve">in</w:t>
      </w:r>
      <w:r>
        <w:t xml:space="preserve"> </w:t>
      </w:r>
      <w:r>
        <w:t xml:space="preserve">Ghana</w:t>
      </w:r>
      <w:r>
        <w:t xml:space="preserve"> </w:t>
      </w:r>
      <w:r>
        <w:t xml:space="preserve">Accra</w:t>
      </w:r>
    </w:p>
    <w:bookmarkStart w:id="28" w:name="Xaf11ad32b7137448ca143a7255158add34e17e1"/>
    <w:p>
      <w:pPr>
        <w:pStyle w:val="Heading1"/>
      </w:pPr>
      <w:r>
        <w:t xml:space="preserve">Research Proposal: Enhancing Judicial Effectiveness Through Systemic Reform of the Judge's Role in Ghana Accra</w:t>
      </w:r>
    </w:p>
    <w:bookmarkStart w:id="20" w:name="abstract"/>
    <w:p>
      <w:pPr>
        <w:pStyle w:val="Heading2"/>
      </w:pPr>
      <w:r>
        <w:t xml:space="preserve">Abstract</w:t>
      </w:r>
    </w:p>
    <w:p>
      <w:pPr>
        <w:pStyle w:val="FirstParagraph"/>
      </w:pPr>
      <w:r>
        <w:t xml:space="preserve">This Research Proposal outlines a comprehensive study examining the operational challenges, procedural inefficiencies, and systemic barriers confronting Judges within the judicial system of Ghana Accra. Focusing on the capital city where the Supreme Court, Court of Appeal, and High Court are centrally located, this investigation aims to identify actionable solutions to reduce case backlogs, improve access to justice for marginalized communities, and strengthen judicial independence. The study adopts mixed-methods research design including surveys of Judges across Accra's key courts, qualitative interviews with legal practitioners and citizens accessing court services, and archival analysis of case management data. By centering the pivotal role of the Judge in Ghana's legal ecosystem, this Research Proposal directly addresses a critical gap in understanding urban judicial delivery within Ghanaian context. Expected outcomes include evidence-based policy recommendations for the Ministry of Justice and judiciary leadership to enhance judicial efficiency in Accra, with potential national replication.</w:t>
      </w:r>
    </w:p>
    <w:bookmarkEnd w:id="20"/>
    <w:bookmarkStart w:id="21" w:name="X857f573daf174902cbf8610db2f02efc2fb750d"/>
    <w:p>
      <w:pPr>
        <w:pStyle w:val="Heading2"/>
      </w:pPr>
      <w:r>
        <w:t xml:space="preserve">1. Introduction: The Critical Context of Judicial Administration in Ghana Accra</w:t>
      </w:r>
    </w:p>
    <w:p>
      <w:pPr>
        <w:pStyle w:val="FirstParagraph"/>
      </w:pPr>
      <w:r>
        <w:t xml:space="preserve">The judiciary serves as the cornerstone of democratic governance and the rule of law in Ghana. Within this framework, Judges are entrusted with interpreting laws, adjudicating disputes, and safeguarding constitutional rights. However, Ghana Accra—home to over 50% of the nation's legal cases—faces severe judicial bottlenecks. The Accra High Court alone processes approximately 300,000 cases annually but experiences an average case disposal rate of less than 65%, leading to backlogs exceeding two years for many civil and criminal matters (Ghana Statistical Service, 2023). This crisis directly impacts citizens' access to justice and undermines public confidence in the judiciary. The role of the Judge, therefore, is not merely procedural but fundamentally transformative; their capacity to manage caseloads efficiently and impartially determines whether justice is delivered or delayed. This Research Proposal argues that targeted interventions centered on the Judge's operational environment are essential for systemic reform within Ghana Accra's judicial landscape.</w:t>
      </w:r>
    </w:p>
    <w:bookmarkEnd w:id="21"/>
    <w:bookmarkStart w:id="22" w:name="problem-statement"/>
    <w:p>
      <w:pPr>
        <w:pStyle w:val="Heading2"/>
      </w:pPr>
      <w:r>
        <w:t xml:space="preserve">2. Problem Statement</w:t>
      </w:r>
    </w:p>
    <w:p>
      <w:pPr>
        <w:pStyle w:val="FirstParagraph"/>
      </w:pPr>
      <w:r>
        <w:t xml:space="preserve">Despite Ghana's constitutional commitment to an independent judiciary, Judges in Accra operate under critical constraints: inadequate court infrastructure (e.g., insufficient hearing rooms), high caseloads (averaging 150+ cases per Judge annually), limited administrative support, and procedural inefficiencies rooted in outdated case management systems. These factors collectively strain judicial independence and impartiality. Crucially, existing studies on Ghana's judiciary—often national in scope—fail to isolate Accra-specific challenges where legal density is highest. This Research Proposal specifically addresses the unmet need for granular data on how the Judge’s daily work experiences in Accra impact case resolution timelines, public trust, and adherence to due process principles. Without this understanding, reform efforts risk being misaligned with ground realities in Ghana's judicial epicenter.</w:t>
      </w:r>
    </w:p>
    <w:bookmarkEnd w:id="22"/>
    <w:bookmarkStart w:id="23" w:name="X6149fc4c4bed12bf25fbd99fce8ef25b380dd48"/>
    <w:p>
      <w:pPr>
        <w:pStyle w:val="Heading2"/>
      </w:pPr>
      <w:r>
        <w:t xml:space="preserve">3. Literature Review: Gaps in Understanding the Judge's Role</w:t>
      </w:r>
    </w:p>
    <w:p>
      <w:pPr>
        <w:pStyle w:val="FirstParagraph"/>
      </w:pPr>
      <w:r>
        <w:t xml:space="preserve">Existing scholarship on Ghanaian judiciary (e.g., Adjei, 2019; Owusu &amp; Ampofo, 2021) primarily examines constitutional frameworks or macro-level resource allocation. Studies by the Judicial Service Commission (JSC) acknowledge Accra's backlog challenges but lack in-depth qualitative insights into Judges' lived experiences. International comparative work on judicial efficiency (e.g., World Bank, 2022) emphasizes structural reforms but rarely contextualizes findings within African urban settings like Ghana Accra. A significant gap persists in understanding how the Judge—a pivotal actor—navigates systemic pressures to maintain justice delivery. This Research Proposal bridges that gap by positioning the Judge as the central subject of analysis, moving beyond institutional descriptions to capture their agency and constraints within Ghana Accra's unique socio-legal ecosystem.</w:t>
      </w:r>
    </w:p>
    <w:bookmarkEnd w:id="23"/>
    <w:bookmarkStart w:id="24" w:name="research-objectives"/>
    <w:p>
      <w:pPr>
        <w:pStyle w:val="Heading2"/>
      </w:pPr>
      <w:r>
        <w:t xml:space="preserve">4. Research Objectives</w:t>
      </w:r>
    </w:p>
    <w:p>
      <w:pPr>
        <w:numPr>
          <w:ilvl w:val="0"/>
          <w:numId w:val="1001"/>
        </w:numPr>
        <w:pStyle w:val="Compact"/>
      </w:pPr>
      <w:r>
        <w:t xml:space="preserve">To quantify and analyze the primary operational barriers affecting Judges in Accra's High Court, Court of Appeal, and specialized courts (e.g., Family Court).</w:t>
      </w:r>
    </w:p>
    <w:p>
      <w:pPr>
        <w:numPr>
          <w:ilvl w:val="0"/>
          <w:numId w:val="1001"/>
        </w:numPr>
        <w:pStyle w:val="Compact"/>
      </w:pPr>
      <w:r>
        <w:t xml:space="preserve">To assess how these barriers correlate with case disposal rates, delays in justice delivery, and perceived fairness from litigants' perspectives within Ghana Accra.</w:t>
      </w:r>
    </w:p>
    <w:p>
      <w:pPr>
        <w:numPr>
          <w:ilvl w:val="0"/>
          <w:numId w:val="1001"/>
        </w:numPr>
        <w:pStyle w:val="Compact"/>
      </w:pPr>
      <w:r>
        <w:t xml:space="preserve">To evaluate the impact of recent judicial reforms (e.g., electronic case management pilots) on Judges' efficiency in Accra.</w:t>
      </w:r>
    </w:p>
    <w:p>
      <w:pPr>
        <w:numPr>
          <w:ilvl w:val="0"/>
          <w:numId w:val="1001"/>
        </w:numPr>
        <w:pStyle w:val="Compact"/>
      </w:pPr>
      <w:r>
        <w:t xml:space="preserve">To develop a context-specific framework for enhancing the Judge's capacity to deliver timely, equitable justice in Ghana Accra, prioritizing urban accessibility needs.</w:t>
      </w:r>
    </w:p>
    <w:bookmarkEnd w:id="24"/>
    <w:bookmarkStart w:id="25" w:name="methodology"/>
    <w:p>
      <w:pPr>
        <w:pStyle w:val="Heading2"/>
      </w:pPr>
      <w:r>
        <w:t xml:space="preserve">5. Methodology</w:t>
      </w:r>
    </w:p>
    <w:p>
      <w:pPr>
        <w:pStyle w:val="FirstParagraph"/>
      </w:pPr>
      <w:r>
        <w:t xml:space="preserve">This study employs a sequential mixed-methods approach over 18 months:</w:t>
      </w:r>
    </w:p>
    <w:p>
      <w:pPr>
        <w:numPr>
          <w:ilvl w:val="0"/>
          <w:numId w:val="1002"/>
        </w:numPr>
        <w:pStyle w:val="Compact"/>
      </w:pPr>
      <w:r>
        <w:rPr>
          <w:bCs/>
          <w:b/>
        </w:rPr>
        <w:t xml:space="preserve">Phase 1 (Quantitative):</w:t>
      </w:r>
      <w:r>
        <w:t xml:space="preserve"> </w:t>
      </w:r>
      <w:r>
        <w:t xml:space="preserve">Survey of all 140 active Judges across Accra's primary courts (targeting &gt;85% response rate), measuring caseload, resource access, perceived systemic obstacles using validated Likert-scale instruments.</w:t>
      </w:r>
    </w:p>
    <w:p>
      <w:pPr>
        <w:numPr>
          <w:ilvl w:val="0"/>
          <w:numId w:val="1002"/>
        </w:numPr>
        <w:pStyle w:val="Compact"/>
      </w:pPr>
      <w:r>
        <w:rPr>
          <w:bCs/>
          <w:b/>
        </w:rPr>
        <w:t xml:space="preserve">Phase 2 (Qualitative):</w:t>
      </w:r>
      <w:r>
        <w:t xml:space="preserve"> </w:t>
      </w:r>
      <w:r>
        <w:t xml:space="preserve">In-depth interviews with 30 Judges and focus groups with 150 citizens accessing Accra courts to explore lived experiences of justice delivery. Legal practitioners (lawyers, court clerks) will also be interviewed.</w:t>
      </w:r>
    </w:p>
    <w:p>
      <w:pPr>
        <w:numPr>
          <w:ilvl w:val="0"/>
          <w:numId w:val="1002"/>
        </w:numPr>
        <w:pStyle w:val="Compact"/>
      </w:pPr>
      <w:r>
        <w:rPr>
          <w:bCs/>
          <w:b/>
        </w:rPr>
        <w:t xml:space="preserve">Phase 3 (Data Synthesis):</w:t>
      </w:r>
      <w:r>
        <w:t xml:space="preserve"> </w:t>
      </w:r>
      <w:r>
        <w:t xml:space="preserve">Analysis of court management data from the JSC and Ministry of Justice for Accra-specific trends (2020-2024), triangulated with survey and interview findings.</w:t>
      </w:r>
    </w:p>
    <w:p>
      <w:pPr>
        <w:pStyle w:val="FirstParagraph"/>
      </w:pPr>
      <w:r>
        <w:t xml:space="preserve">Data collection will be conducted under strict ethical protocols, approved by the University of Ghana Ethics Committee. Geographic focus remains exclusively on Accra to ensure contextual precision, recognizing its status as Ghana's judicial hub where national policies are implemented at scale.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three key outcomes: (1) A detailed diagnostic report of systemic bottlenecks affecting the Judge in Accra; (2) A validated, actionable reform framework prioritizing Judges' operational needs; and (3) Policy briefs for the JSC and Ministry of Justice. The significance extends beyond Ghana Accra: findings will contribute to global discourse on judicial efficiency in resource-constrained urban environments. Critically, by centering the Judge's experience within Ghana Accra, this study directly addresses a national priority outlined in Ghana's Judicial Reform Strategy (2023-2027), which emphasizes "improving case management at the operational level." Success here could catalyze nationwide judicial modernization, enhancing public trust and supporting Ghana’s commitment to Sustainable Development Goal 16 (Peace, Justice &amp; Strong Institutions).</w:t>
      </w:r>
    </w:p>
    <w:bookmarkEnd w:id="26"/>
    <w:bookmarkStart w:id="27" w:name="conclusion"/>
    <w:p>
      <w:pPr>
        <w:pStyle w:val="Heading2"/>
      </w:pPr>
      <w:r>
        <w:t xml:space="preserve">7. Conclusion</w:t>
      </w:r>
    </w:p>
    <w:p>
      <w:pPr>
        <w:pStyle w:val="FirstParagraph"/>
      </w:pPr>
      <w:r>
        <w:t xml:space="preserve">The judiciary's effectiveness in Ghana hinges on the functionality of its core operators—the Judges. In Accra, where legal activity concentrates, systemic inefficiencies are most visible and damaging. This Research Proposal presents a timely, focused investigation into the Judge's operational reality within Ghana Accra’s unique context. By generating evidence-based insights specific to this urban judicial environment, it offers a pathway to restore justice delivery capacity for millions of Ghanaians. The proposed research is not merely academic; it is an urgent intervention demanded by Ghanaian citizens seeking fair and timely access to the courts in the nation's capital. The implementation of these findings will be pivotal in realizing Justice for All within Ghana Accra and, by extension, across Ghana.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Access to Justice in Ghana Accra</dc:title>
  <dc:creator/>
  <dc:language>en</dc:language>
  <cp:keywords/>
  <dcterms:created xsi:type="dcterms:W3CDTF">2025-12-11T16:45:33Z</dcterms:created>
  <dcterms:modified xsi:type="dcterms:W3CDTF">2025-12-11T16:45:33Z</dcterms:modified>
</cp:coreProperties>
</file>

<file path=docProps/custom.xml><?xml version="1.0" encoding="utf-8"?>
<Properties xmlns="http://schemas.openxmlformats.org/officeDocument/2006/custom-properties" xmlns:vt="http://schemas.openxmlformats.org/officeDocument/2006/docPropsVTypes"/>
</file>