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Diversity</w:t>
      </w:r>
      <w:r>
        <w:t xml:space="preserve"> </w:t>
      </w:r>
      <w:r>
        <w:t xml:space="preserve">and</w:t>
      </w:r>
      <w:r>
        <w:t xml:space="preserve"> </w:t>
      </w:r>
      <w:r>
        <w:t xml:space="preserve">Community</w:t>
      </w:r>
      <w:r>
        <w:t xml:space="preserve"> </w:t>
      </w:r>
      <w:r>
        <w:t xml:space="preserve">Trust</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89dee9152fb5f5ff169d0cc09a8d1737f5487f7"/>
    <w:p>
      <w:pPr>
        <w:pStyle w:val="Heading1"/>
      </w:pPr>
      <w:r>
        <w:t xml:space="preserve">Research Proposal: Assessing Judicial Diversity, Representation, and Public Perception of the Judiciary within the United States District Court for the Southern District of Florida (Miami)</w:t>
      </w:r>
    </w:p>
    <w:bookmarkStart w:id="20" w:name="abstract"/>
    <w:p>
      <w:pPr>
        <w:pStyle w:val="Heading2"/>
      </w:pPr>
      <w:r>
        <w:t xml:space="preserve">Abstract</w:t>
      </w:r>
    </w:p>
    <w:p>
      <w:pPr>
        <w:pStyle w:val="FirstParagraph"/>
      </w:pPr>
      <w:r>
        <w:t xml:space="preserve">This research proposal outlines a critical study examining judicial diversity, community representation, and public trust in the federal judiciary specifically within Miami, Florida. Focusing on the United States District Court for the Southern District of Florida – headquartered in Miami – this project aims to investigate whether current judicial appointments (including those of Judges) adequately reflect the demographic composition and lived experiences of the diverse population served by this court. The study directly addresses a significant gap in understanding how judicial demographics impact community perception, access to justice, and procedural fairness within the unique socio-legal landscape of United States Miami. Findings will provide actionable data for judicial nominating commissions, court administrators, and policymakers to foster greater inclusivity within the federal judiciary in this crucial jurisdiction.</w:t>
      </w:r>
    </w:p>
    <w:bookmarkEnd w:id="20"/>
    <w:bookmarkStart w:id="21" w:name="X9140064ca55fae954dcd41e5cf09c312e660bd1"/>
    <w:p>
      <w:pPr>
        <w:pStyle w:val="Heading2"/>
      </w:pPr>
      <w:r>
        <w:t xml:space="preserve">1. Introduction: The Context of Judge and Justice in United States Miami</w:t>
      </w:r>
    </w:p>
    <w:p>
      <w:pPr>
        <w:pStyle w:val="FirstParagraph"/>
      </w:pPr>
      <w:r>
        <w:t xml:space="preserve">Miami stands as a vibrant, globally connected metropolis with profound demographic significance within the United States. Characterized by a majority-minority population (over 68% non-white, including large Hispanic/Latino, Black, and Caribbean communities), the city serves as a critical node in federal judicial activity. The United States District Court for the Southern District of Florida (SDFL), with its principal courthouse in downtown Miami, handles complex cases spanning immigration enforcement, international trade disputes, civil rights litigation, and national security matters – all deeply intertwined with Miami's unique cultural and economic fabric. Yet, a persistent disparity exists: while the SDFL serves one of the most diverse populations in the nation, its federal judicial appointments (Judges) have not historically mirrored this diversity at comparable levels to local demographics. This research proposal directly confronts this disconnect by focusing on "Judge" as the central unit of analysis within "United States Miami." Understanding how Judges reflect and engage with their community is paramount for ensuring justice is perceived as legitimate and accessible to all residents of Miami, a cornerstone requirement for a functioning federal judiciary in the United States.</w:t>
      </w:r>
    </w:p>
    <w:bookmarkEnd w:id="21"/>
    <w:bookmarkStart w:id="22" w:name="problem-statement"/>
    <w:p>
      <w:pPr>
        <w:pStyle w:val="Heading2"/>
      </w:pPr>
      <w:r>
        <w:t xml:space="preserve">2. Problem Statement</w:t>
      </w:r>
    </w:p>
    <w:p>
      <w:pPr>
        <w:pStyle w:val="FirstParagraph"/>
      </w:pPr>
      <w:r>
        <w:t xml:space="preserve">Despite decades of progress, the federal judiciary in the United States continues to grapple with underrepresentation of racial and ethnic minorities among its ranks. In South Florida's largest judicial district (SDFL), this issue manifests acutely. Current data indicates that Black and Hispanic Judges hold a significantly lower percentage of seats on the SDFL bench compared to their proportion within Miami-Dade County's population (approximately 22% Black, 68% Hispanic/Latino). This gap raises critical questions: Does the current composition of Judges undermine public trust among communities of color in United States Miami? How do diverse community perspectives perceive the fairness and accessibility of a court system where leadership does not visibly reflect the populace? Current scholarship often lacks granular, localized studies focusing specifically on urban federal courts like SDFL, making this research vital for contextualized understanding within United States Miami.</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demographic analysis of current and historical appointments of Judges to the United States District Court for the Southern District of Florida (Miami), comparing representation with Miami-Dade County's racial/ethnic composition.</w:t>
      </w:r>
    </w:p>
    <w:p>
      <w:pPr>
        <w:numPr>
          <w:ilvl w:val="0"/>
          <w:numId w:val="1001"/>
        </w:numPr>
        <w:pStyle w:val="Compact"/>
      </w:pPr>
      <w:r>
        <w:t xml:space="preserve">To assess community perceptions of judicial fairness, accessibility, and trust among diverse resident groups in Miami using validated survey instruments.</w:t>
      </w:r>
    </w:p>
    <w:p>
      <w:pPr>
        <w:numPr>
          <w:ilvl w:val="0"/>
          <w:numId w:val="1001"/>
        </w:numPr>
        <w:pStyle w:val="Compact"/>
      </w:pPr>
      <w:r>
        <w:t xml:space="preserve">To explore the lived experiences and perspectives of current Judges within SDFL regarding diversity, community engagement, and barriers to appointment through structured qualitative interviews.</w:t>
      </w:r>
    </w:p>
    <w:p>
      <w:pPr>
        <w:numPr>
          <w:ilvl w:val="0"/>
          <w:numId w:val="1001"/>
        </w:numPr>
        <w:pStyle w:val="Compact"/>
      </w:pPr>
      <w:r>
        <w:t xml:space="preserve">To analyze how judicial diversity (or lack thereof) correlates with specific metrics of community trust and perceived procedural justice in United States Miami.</w:t>
      </w:r>
    </w:p>
    <w:bookmarkEnd w:id="23"/>
    <w:bookmarkStart w:id="24" w:name="methodology"/>
    <w:p>
      <w:pPr>
        <w:pStyle w:val="Heading2"/>
      </w:pPr>
      <w:r>
        <w:t xml:space="preserve">4. Methodology</w:t>
      </w:r>
    </w:p>
    <w:p>
      <w:pPr>
        <w:pStyle w:val="FirstParagraph"/>
      </w:pPr>
      <w:r>
        <w:t xml:space="preserve">This mixed-methods research design combines quantitative and qualitative approaches for robust insights. The study will employ:</w:t>
      </w:r>
    </w:p>
    <w:p>
      <w:pPr>
        <w:numPr>
          <w:ilvl w:val="0"/>
          <w:numId w:val="1002"/>
        </w:numPr>
        <w:pStyle w:val="Compact"/>
      </w:pPr>
      <w:r>
        <w:rPr>
          <w:bCs/>
          <w:b/>
        </w:rPr>
        <w:t xml:space="preserve">Quantitative Analysis:</w:t>
      </w:r>
      <w:r>
        <w:t xml:space="preserve"> </w:t>
      </w:r>
      <w:r>
        <w:t xml:space="preserve">Comprehensive review of all federal judicial appointments to SDFL since 1990, cross-referenced with US Census Bureau demographic data (2020) and American Community Survey data specific to Miami-Dade County. Statistical analysis (chi-square tests, regression) will quantify representation gaps.</w:t>
      </w:r>
    </w:p>
    <w:p>
      <w:pPr>
        <w:numPr>
          <w:ilvl w:val="0"/>
          <w:numId w:val="1002"/>
        </w:numPr>
        <w:pStyle w:val="Compact"/>
      </w:pPr>
      <w:r>
        <w:rPr>
          <w:bCs/>
          <w:b/>
        </w:rPr>
        <w:t xml:space="preserve">Community Surveys:</w:t>
      </w:r>
      <w:r>
        <w:t xml:space="preserve"> </w:t>
      </w:r>
      <w:r>
        <w:t xml:space="preserve">Random-digit-dial surveys targeting diverse neighborhoods across Miami-Dade County (n=1500), measuring trust in the federal court system, perceptions of judicial fairness based on demographic characteristics, and confidence in access to justice. Analysis will identify correlations between community demographics and trust levels.</w:t>
      </w:r>
    </w:p>
    <w:p>
      <w:pPr>
        <w:numPr>
          <w:ilvl w:val="0"/>
          <w:numId w:val="1002"/>
        </w:numPr>
        <w:pStyle w:val="Compact"/>
      </w:pPr>
      <w:r>
        <w:rPr>
          <w:bCs/>
          <w:b/>
        </w:rPr>
        <w:t xml:space="preserve">Qualitative Interviews:</w:t>
      </w:r>
      <w:r>
        <w:t xml:space="preserve"> </w:t>
      </w:r>
      <w:r>
        <w:t xml:space="preserve">Semi-structured interviews with 25 current Judges (across racial/ethnic lines), 15 local legal professionals (attorneys, public defenders), and 20 community leaders representing key demographic groups in Miami. These will explore experiences, challenges related to diversity, and suggestions for improvement within the SDFL context.</w:t>
      </w:r>
    </w:p>
    <w:bookmarkEnd w:id="24"/>
    <w:bookmarkStart w:id="25" w:name="X56a054e10ac687bc19dd3822bb71a8e387c5f86"/>
    <w:p>
      <w:pPr>
        <w:pStyle w:val="Heading2"/>
      </w:pPr>
      <w:r>
        <w:t xml:space="preserve">5. Significance of the Research for United States Miami</w:t>
      </w:r>
    </w:p>
    <w:p>
      <w:pPr>
        <w:pStyle w:val="FirstParagraph"/>
      </w:pPr>
      <w:r>
        <w:t xml:space="preserve">This research holds profound significance specifically for United States Miami and its judicial ecosystem. It directly addresses a core principle of American democracy: equal justice under law, which is undermined when the judiciary does not reflect the communities it serves. Findings will provide concrete evidence to:</w:t>
      </w:r>
    </w:p>
    <w:p>
      <w:pPr>
        <w:numPr>
          <w:ilvl w:val="0"/>
          <w:numId w:val="1003"/>
        </w:numPr>
        <w:pStyle w:val="Compact"/>
      </w:pPr>
      <w:r>
        <w:t xml:space="preserve">Inform the President's Judicial Nominating Process for SDFL vacancies, guiding more representative candidate selection.</w:t>
      </w:r>
    </w:p>
    <w:p>
      <w:pPr>
        <w:numPr>
          <w:ilvl w:val="0"/>
          <w:numId w:val="1003"/>
        </w:numPr>
        <w:pStyle w:val="Compact"/>
      </w:pPr>
      <w:r>
        <w:t xml:space="preserve">Equip the Executive Committee of the United States District Court for Southern District of Florida with data-driven strategies to enhance community outreach and judicial engagement initiatives in Miami.</w:t>
      </w:r>
    </w:p>
    <w:p>
      <w:pPr>
        <w:numPr>
          <w:ilvl w:val="0"/>
          <w:numId w:val="1003"/>
        </w:numPr>
        <w:pStyle w:val="Compact"/>
      </w:pPr>
      <w:r>
        <w:t xml:space="preserve">Strengthen public trust within diverse Miami communities, a prerequisite for effective law enforcement, court participation, and overall civic health in this major U.S. city.</w:t>
      </w:r>
    </w:p>
    <w:p>
      <w:pPr>
        <w:numPr>
          <w:ilvl w:val="0"/>
          <w:numId w:val="1003"/>
        </w:numPr>
        <w:pStyle w:val="Compact"/>
      </w:pPr>
      <w:r>
        <w:t xml:space="preserve">Contribute to national discourse on judicial diversity by providing a detailed case study of the challenges and opportunities specific to a high-diversity federal district like Miami.</w:t>
      </w:r>
    </w:p>
    <w:bookmarkEnd w:id="25"/>
    <w:bookmarkStart w:id="26" w:name="expected-outcomes-and-dissemination"/>
    <w:p>
      <w:pPr>
        <w:pStyle w:val="Heading2"/>
      </w:pPr>
      <w:r>
        <w:t xml:space="preserve">6. Expected Outcomes and Dissemination</w:t>
      </w:r>
    </w:p>
    <w:p>
      <w:pPr>
        <w:pStyle w:val="FirstParagraph"/>
      </w:pPr>
      <w:r>
        <w:t xml:space="preserve">The primary output will be a comprehensive final report detailing all findings, with specific recommendations for improving judicial diversity within the United States District Court for the Southern District of Florida. This report will be submitted to key stakeholders: the Judicial Conference of the United States, the Chief Judge of SDFL, and relevant U.S. Senators representing Florida. An executive summary tailored for Miami community organizations and media outlets will ensure accessibility. Additionally, findings will be presented at conferences (e.g., American Bar Association's National Conference on State Courts) and published in peer-reviewed journals focused on law and society or judicial studies, ensuring the research reaches both academic and practical audiences within the United States judicial system. The goal is to move beyond awareness to actionable change in how Judges are appointed and perceived within the heart of United States Miami.</w:t>
      </w:r>
    </w:p>
    <w:bookmarkEnd w:id="26"/>
    <w:bookmarkStart w:id="27" w:name="conclusion"/>
    <w:p>
      <w:pPr>
        <w:pStyle w:val="Heading2"/>
      </w:pPr>
      <w:r>
        <w:t xml:space="preserve">7. Conclusion</w:t>
      </w:r>
    </w:p>
    <w:p>
      <w:pPr>
        <w:pStyle w:val="FirstParagraph"/>
      </w:pPr>
      <w:r>
        <w:t xml:space="preserve">The integrity of justice in America is intrinsically linked to its visible representation. This Research Proposal directly targets the critical nexus point between "Judge," "United States," and "Miami." By meticulously analyzing judicial demographics, community perception, and institutional practices within the specific context of Miami's federal court system (United States District Court for Southern District of Florida), this study promises to deliver essential insights. It moves beyond generic discussions to provide Miami-specific evidence on how the composition of Judges impacts public trust – a fundamental requirement for a fair and effective judiciary serving one of America's most dynamic and diverse urban centers. The results have the potential to catalyze meaningful, data-driven reforms within United States Miami's federal judiciary, ensuring that the court system truly reflects and serves all its citizens.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Diversity and Community Trust in United States Miami</dc:title>
  <dc:creator/>
  <cp:keywords/>
  <dcterms:created xsi:type="dcterms:W3CDTF">2026-07-23T19:17:25Z</dcterms:created>
  <dcterms:modified xsi:type="dcterms:W3CDTF">2026-07-23T19:17:25Z</dcterms:modified>
</cp:coreProperties>
</file>

<file path=docProps/custom.xml><?xml version="1.0" encoding="utf-8"?>
<Properties xmlns="http://schemas.openxmlformats.org/officeDocument/2006/custom-properties" xmlns:vt="http://schemas.openxmlformats.org/officeDocument/2006/docPropsVTypes"/>
</file>