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Workforce</w:t>
      </w:r>
      <w:r>
        <w:t xml:space="preserve"> </w:t>
      </w:r>
      <w:r>
        <w:t xml:space="preserve">Capacity</w:t>
      </w:r>
      <w:r>
        <w:t xml:space="preserve"> </w:t>
      </w:r>
      <w:r>
        <w:t xml:space="preserve">in</w:t>
      </w:r>
      <w:r>
        <w:t xml:space="preserve"> </w:t>
      </w:r>
      <w:r>
        <w:t xml:space="preserve">Argentina</w:t>
      </w:r>
      <w:r>
        <w:t xml:space="preserve"> </w:t>
      </w:r>
      <w:r>
        <w:t xml:space="preserve">Córdoba</w:t>
      </w:r>
    </w:p>
    <w:bookmarkStart w:id="27" w:name="Xcfee7c07c3371fb1df8d967610911fbe3e97bd9"/>
    <w:p>
      <w:pPr>
        <w:pStyle w:val="Heading1"/>
      </w:pPr>
      <w:r>
        <w:t xml:space="preserve">Research Proposal: Addressing Critical Shortages and Skill Gaps in the Laboratory Technician Workforce of Argentina Córdoba</w:t>
      </w:r>
    </w:p>
    <w:bookmarkStart w:id="20" w:name="abstract"/>
    <w:p>
      <w:pPr>
        <w:pStyle w:val="Heading2"/>
      </w:pPr>
      <w:r>
        <w:t xml:space="preserve">Abstract</w:t>
      </w:r>
    </w:p>
    <w:p>
      <w:pPr>
        <w:pStyle w:val="FirstParagraph"/>
      </w:pPr>
      <w:r>
        <w:t xml:space="preserve">This research proposal outlines a comprehensive study to investigate the current state, challenges, and future needs of the Laboratory Technician workforce within the Province of Argentina Córdoba. With healthcare systems globally strained and Córdoba facing significant pressures due to population growth, disease burden variations (including emerging infectious diseases), and uneven resource distribution between urban centers like Córdoba City and rural municipalities, the role of skilled Laboratory Technicians has become paramount. This proposal seeks to generate actionable data to inform policy development, educational reform, and strategic workforce planning specifically tailored for Argentina Córdoba. The study employs a mixed-methods approach combining quantitative surveys of healthcare facilities with qualitative in-depth interviews of practitioners and administrators across diverse settings within the province.</w:t>
      </w:r>
    </w:p>
    <w:bookmarkEnd w:id="20"/>
    <w:bookmarkStart w:id="21" w:name="X9c65029570091be2bf1f41262fe303ccd77f032"/>
    <w:p>
      <w:pPr>
        <w:pStyle w:val="Heading2"/>
      </w:pPr>
      <w:r>
        <w:t xml:space="preserve">1. Introduction: The Critical Role of Laboratory Technicians in Argentina Córdoba</w:t>
      </w:r>
    </w:p>
    <w:p>
      <w:pPr>
        <w:pStyle w:val="FirstParagraph"/>
      </w:pPr>
      <w:r>
        <w:t xml:space="preserve">The health infrastructure of Argentina Córdoba, as one of the nation's most populous and economically significant provinces, relies heavily on a robust diagnostic laboratory network. Laboratory Technicians are the indispensable backbone of this system, performing essential tasks from routine blood work and microbiology testing to sophisticated molecular diagnostics for infectious diseases like dengue, tuberculosis (TB), and increasingly relevant concerns like antimicrobial resistance (AMR). In Argentina Córdoba, where public health challenges include high rates of certain communicable diseases, chronic conditions requiring monitoring (e.g., diabetes, cardiovascular disease), and the need to support regional reference laboratories serving multiple municipalities, the absence or under-resourcing of competent Laboratory Technicians directly compromises patient care quality, timely diagnosis, outbreak response capabilities (as seen during recent dengue surges), and overall public health system efficacy. Despite their critical role, a growing gap exists between the demand for skilled Laboratory Technicians and the supply within Argentina Córdoba. This research proposal directly addresses this urgent need by focusing on the specific context of Córdoba province.</w:t>
      </w:r>
    </w:p>
    <w:bookmarkEnd w:id="21"/>
    <w:bookmarkStart w:id="22" w:name="problem-statement"/>
    <w:p>
      <w:pPr>
        <w:pStyle w:val="Heading2"/>
      </w:pPr>
      <w:r>
        <w:t xml:space="preserve">2. Problem Statement</w:t>
      </w:r>
    </w:p>
    <w:p>
      <w:pPr>
        <w:pStyle w:val="FirstParagraph"/>
      </w:pPr>
      <w:r>
        <w:t xml:space="preserve">Current data from Argentina's Ministry of Health (Ministerio de Salud) and provincial health authorities indicate a persistent shortage and uneven distribution of qualified Laboratory Technicians across Córdoba. Key issues include:</w:t>
      </w:r>
    </w:p>
    <w:p>
      <w:pPr>
        <w:numPr>
          <w:ilvl w:val="0"/>
          <w:numId w:val="1001"/>
        </w:numPr>
        <w:pStyle w:val="Compact"/>
      </w:pPr>
      <w:r>
        <w:rPr>
          <w:bCs/>
          <w:b/>
        </w:rPr>
        <w:t xml:space="preserve">Workforce Shortages:</w:t>
      </w:r>
      <w:r>
        <w:t xml:space="preserve"> </w:t>
      </w:r>
      <w:r>
        <w:t xml:space="preserve">Public hospitals in Córdoba City often face vacancies, while small rural health centers struggle to recruit even basic personnel, leading to overburdened staff and potential diagnostic delays.</w:t>
      </w:r>
    </w:p>
    <w:p>
      <w:pPr>
        <w:numPr>
          <w:ilvl w:val="0"/>
          <w:numId w:val="1001"/>
        </w:numPr>
        <w:pStyle w:val="Compact"/>
      </w:pPr>
      <w:r>
        <w:rPr>
          <w:bCs/>
          <w:b/>
        </w:rPr>
        <w:t xml:space="preserve">Mismatched Skills:</w:t>
      </w:r>
      <w:r>
        <w:t xml:space="preserve"> </w:t>
      </w:r>
      <w:r>
        <w:t xml:space="preserve">Rapidly evolving laboratory technologies (e.g., PCR for pathogen identification, advanced hematology analyzers) outpace the training provided in some local educational programs. Many current Laboratory Technicians lack proficiency with newer methodologies critical for modern diagnostics in Argentina Córdoba.</w:t>
      </w:r>
    </w:p>
    <w:p>
      <w:pPr>
        <w:numPr>
          <w:ilvl w:val="0"/>
          <w:numId w:val="1001"/>
        </w:numPr>
        <w:pStyle w:val="Compact"/>
      </w:pPr>
      <w:r>
        <w:rPr>
          <w:bCs/>
          <w:b/>
        </w:rPr>
        <w:t xml:space="preserve">Retention Challenges:</w:t>
      </w:r>
      <w:r>
        <w:t xml:space="preserve"> </w:t>
      </w:r>
      <w:r>
        <w:t xml:space="preserve">Factors such as professional recognition, competitive compensation relative to other sectors (especially compared to Buenos Aires), limited career progression pathways within the provincial health system, and high workloads contribute to attrition, particularly among newly trained technicians.</w:t>
      </w:r>
    </w:p>
    <w:p>
      <w:pPr>
        <w:pStyle w:val="FirstParagraph"/>
      </w:pPr>
      <w:r>
        <w:t xml:space="preserve">This research proposal aims to provide evidence-based insights into the root causes of these challenges specifically within the province of Argentina Córdoba, moving beyond national averages to address local nuances.</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for Argentina Córdoba:</w:t>
      </w:r>
    </w:p>
    <w:p>
      <w:pPr>
        <w:numPr>
          <w:ilvl w:val="0"/>
          <w:numId w:val="1002"/>
        </w:numPr>
        <w:pStyle w:val="Compact"/>
      </w:pPr>
      <w:r>
        <w:t xml:space="preserve">Quantify the current demand and supply gap for Laboratory Technicians across public, private, and tertiary healthcare facilities in Córdoba Province.</w:t>
      </w:r>
    </w:p>
    <w:p>
      <w:pPr>
        <w:numPr>
          <w:ilvl w:val="0"/>
          <w:numId w:val="1002"/>
        </w:numPr>
        <w:pStyle w:val="Compact"/>
      </w:pPr>
      <w:r>
        <w:t xml:space="preserve">Evaluate the alignment between existing laboratory technician training programs (e.g., at Universidad Nacional de Córdoba, provincial technical institutes) and the evolving technical skills required by employers within Argentina Córdoba's specific healthcare landscape.</w:t>
      </w:r>
    </w:p>
    <w:p>
      <w:pPr>
        <w:numPr>
          <w:ilvl w:val="0"/>
          <w:numId w:val="1002"/>
        </w:numPr>
        <w:pStyle w:val="Compact"/>
      </w:pPr>
      <w:r>
        <w:t xml:space="preserve">Identify key factors influencing job satisfaction, retention, and career progression for Laboratory Technicians working in diverse settings (urban hospitals vs. rural clinics) across Córdoba.</w:t>
      </w:r>
    </w:p>
    <w:p>
      <w:pPr>
        <w:numPr>
          <w:ilvl w:val="0"/>
          <w:numId w:val="1002"/>
        </w:numPr>
        <w:pStyle w:val="Compact"/>
      </w:pPr>
      <w:r>
        <w:t xml:space="preserve">Assess the perceived impact of current laboratory technician staffing levels and skill sets on diagnostic turnaround times, patient outcomes, and public health response capabilities within Argentina Córdoba.</w:t>
      </w:r>
    </w:p>
    <w:bookmarkEnd w:id="23"/>
    <w:bookmarkStart w:id="24" w:name="X7e79b7ef59de557d8bf5c98ab3baf67ba843bee"/>
    <w:p>
      <w:pPr>
        <w:pStyle w:val="Heading2"/>
      </w:pPr>
      <w:r>
        <w:t xml:space="preserve">4. Methodology: A Multi-Faceted Approach for Argentina Córdoba</w:t>
      </w:r>
    </w:p>
    <w:p>
      <w:pPr>
        <w:pStyle w:val="FirstParagraph"/>
      </w:pPr>
      <w:r>
        <w:t xml:space="preserve">This research proposal employs a robust mixed-methods design tailored to the context of Argentina Córdoba:</w:t>
      </w:r>
    </w:p>
    <w:p>
      <w:pPr>
        <w:numPr>
          <w:ilvl w:val="0"/>
          <w:numId w:val="1003"/>
        </w:numPr>
        <w:pStyle w:val="Compact"/>
      </w:pPr>
      <w:r>
        <w:rPr>
          <w:bCs/>
          <w:b/>
        </w:rPr>
        <w:t xml:space="preserve">Phase 1: Quantitative Survey:</w:t>
      </w:r>
      <w:r>
        <w:t xml:space="preserve"> </w:t>
      </w:r>
      <w:r>
        <w:t xml:space="preserve">A structured online and paper-based survey will be distributed to all public health facilities (hospitals, regional diagnostic centers, primary care units) listed under the Provincial Ministry of Health in Argentina Córdoba. The survey will target Laboratory Technicians and their direct supervisors, collecting data on staffing levels, skill proficiency (using standardized competency frameworks), workload metrics, compensation details, and perceived challenges.</w:t>
      </w:r>
    </w:p>
    <w:p>
      <w:pPr>
        <w:numPr>
          <w:ilvl w:val="0"/>
          <w:numId w:val="1003"/>
        </w:numPr>
        <w:pStyle w:val="Compact"/>
      </w:pPr>
      <w:r>
        <w:rPr>
          <w:bCs/>
          <w:b/>
        </w:rPr>
        <w:t xml:space="preserve">Phase 2: Qualitative Interviews:</w:t>
      </w:r>
      <w:r>
        <w:t xml:space="preserve"> </w:t>
      </w:r>
      <w:r>
        <w:t xml:space="preserve">In-depth semi-structured interviews will be conducted with approximately 30 key informants across the spectrum: Laboratory Directors from major hospitals (e.g., Hospital de Clínicas José María Cullen, Hospital Sanatorio de Córdoba), Technical Supervisors from rural health centers (e.g., in Río Cuarto, Villa María), representatives from training institutions (Universidad Nacional de Córdoba Faculty of Health Sciences, Provincial Technical Schools), and current Laboratory Technicians at varying experience levels. This phase will explore the 'why' behind quantitative findings.</w:t>
      </w:r>
    </w:p>
    <w:p>
      <w:pPr>
        <w:numPr>
          <w:ilvl w:val="0"/>
          <w:numId w:val="1003"/>
        </w:numPr>
        <w:pStyle w:val="Compact"/>
      </w:pPr>
      <w:r>
        <w:rPr>
          <w:bCs/>
          <w:b/>
        </w:rPr>
        <w:t xml:space="preserve">Phase 3: Curriculum Analysis:</w:t>
      </w:r>
      <w:r>
        <w:t xml:space="preserve"> </w:t>
      </w:r>
      <w:r>
        <w:t xml:space="preserve">A comparative analysis of existing laboratory technician curricula from relevant institutions in Argentina Córdoba will be conducted against national competency standards and emerging technological needs identified in Phases 1 &amp; 2.</w:t>
      </w:r>
    </w:p>
    <w:p>
      <w:pPr>
        <w:pStyle w:val="FirstParagraph"/>
      </w:pPr>
      <w:r>
        <w:t xml:space="preserve">Data analysis will utilize statistical software for survey data (SPSS) and thematic analysis for interview transcripts, ensuring findings are grounded in the specific realities of Argentina Córdoba's healthcare system.</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proposal hold significant potential to transform laboratory services in Argentina Córdoba:</w:t>
      </w:r>
    </w:p>
    <w:p>
      <w:pPr>
        <w:numPr>
          <w:ilvl w:val="0"/>
          <w:numId w:val="1004"/>
        </w:numPr>
        <w:pStyle w:val="Compact"/>
      </w:pPr>
      <w:r>
        <w:rPr>
          <w:bCs/>
          <w:b/>
        </w:rPr>
        <w:t xml:space="preserve">Actionable Policy Recommendations:</w:t>
      </w:r>
      <w:r>
        <w:t xml:space="preserve"> </w:t>
      </w:r>
      <w:r>
        <w:t xml:space="preserve">The study will provide concrete, evidence-based proposals to the Provincial Ministry of Health (Ministerio de Salud de la Provincia de Córdoba) and the National Ministry of Health (Ministerio de Salud Nación) regarding targeted recruitment strategies, revised compensation structures, and necessary modifications to educational curricula specifically for Laboratory Technicians in Córdoba.</w:t>
      </w:r>
    </w:p>
    <w:p>
      <w:pPr>
        <w:numPr>
          <w:ilvl w:val="0"/>
          <w:numId w:val="1004"/>
        </w:numPr>
        <w:pStyle w:val="Compact"/>
      </w:pPr>
      <w:r>
        <w:rPr>
          <w:bCs/>
          <w:b/>
        </w:rPr>
        <w:t xml:space="preserve">Enhanced Educational Alignment:</w:t>
      </w:r>
      <w:r>
        <w:t xml:space="preserve"> </w:t>
      </w:r>
      <w:r>
        <w:t xml:space="preserve">By identifying specific skill gaps between training programs and workplace needs within Argentina Córdoba, the findings will empower institutions like the Universidad Nacional de Córdoba to update their Laboratory Technician programs, ensuring graduates are immediately effective in local healthcare settings.</w:t>
      </w:r>
    </w:p>
    <w:p>
      <w:pPr>
        <w:numPr>
          <w:ilvl w:val="0"/>
          <w:numId w:val="1004"/>
        </w:numPr>
        <w:pStyle w:val="Compact"/>
      </w:pPr>
      <w:r>
        <w:rPr>
          <w:bCs/>
          <w:b/>
        </w:rPr>
        <w:t xml:space="preserve">Improved Public Health Response:</w:t>
      </w:r>
      <w:r>
        <w:t xml:space="preserve"> </w:t>
      </w:r>
      <w:r>
        <w:t xml:space="preserve">Strengthening the Laboratory Technician workforce directly enhances the province's capacity for accurate and timely diagnosis of diseases (e.g., during outbreaks of dengue or other vector-borne illnesses), leading to better patient management, resource allocation, and ultimately, improved public health outcomes across Argentina Córdoba.</w:t>
      </w:r>
    </w:p>
    <w:p>
      <w:pPr>
        <w:numPr>
          <w:ilvl w:val="0"/>
          <w:numId w:val="1004"/>
        </w:numPr>
        <w:pStyle w:val="Compact"/>
      </w:pPr>
      <w:r>
        <w:rPr>
          <w:bCs/>
          <w:b/>
        </w:rPr>
        <w:t xml:space="preserve">Foundation for Sustainable Workforce Development:</w:t>
      </w:r>
      <w:r>
        <w:t xml:space="preserve"> </w:t>
      </w:r>
      <w:r>
        <w:t xml:space="preserve">This research will establish a baseline dataset and framework for ongoing monitoring of the Laboratory Technician workforce within Córdoba Province, enabling future strategic planning to prevent recurring shortages.</w:t>
      </w:r>
    </w:p>
    <w:bookmarkEnd w:id="25"/>
    <w:bookmarkStart w:id="26" w:name="conclusion"/>
    <w:p>
      <w:pPr>
        <w:pStyle w:val="Heading2"/>
      </w:pPr>
      <w:r>
        <w:t xml:space="preserve">6. Conclusion</w:t>
      </w:r>
    </w:p>
    <w:p>
      <w:pPr>
        <w:pStyle w:val="FirstParagraph"/>
      </w:pPr>
      <w:r>
        <w:t xml:space="preserve">The role of the Laboratory Technician is not merely technical; it is fundamental to the operational integrity and effectiveness of Argentina Córdoba's healthcare delivery system. The critical shortage and skill misalignment within this vital workforce represent a significant, yet solvable, challenge threatening public health security. This research proposal provides a clear roadmap for generating essential local evidence to drive targeted interventions. By focusing intensely on the specific context of Argentina Córdoba – its unique healthcare demands, educational institutions, geographical challenges (urban vs. rural), and provincial policies – this study promises to deliver practical solutions that will strengthen the Laboratory Technician profession, improve diagnostic capabilities across the province, and ultimately contribute to a healthier population in Argentina Córdoba. The findings will be disseminated through formal reports to relevant provincial and national authorities, academic journals with a focus on Latin American health systems, and targeted workshops for healthcare administrators and educators within Córdoba.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Workforce Capacity in Argentina Córdoba</dc:title>
  <dc:creator/>
  <dc:language>en</dc:language>
  <cp:keywords/>
  <dcterms:created xsi:type="dcterms:W3CDTF">2025-12-12T08:38:35Z</dcterms:created>
  <dcterms:modified xsi:type="dcterms:W3CDTF">2025-12-12T08:38:35Z</dcterms:modified>
</cp:coreProperties>
</file>

<file path=docProps/custom.xml><?xml version="1.0" encoding="utf-8"?>
<Properties xmlns="http://schemas.openxmlformats.org/officeDocument/2006/custom-properties" xmlns:vt="http://schemas.openxmlformats.org/officeDocument/2006/docPropsVTypes"/>
</file>