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Israel</w:t>
      </w:r>
      <w:r>
        <w:t xml:space="preserve"> </w:t>
      </w:r>
      <w:r>
        <w:t xml:space="preserve">Jerusalem</w:t>
      </w:r>
    </w:p>
    <w:bookmarkStart w:id="26" w:name="X610f1c180f46ebcd63e8c13f32fd3b6bb9fe7cc"/>
    <w:p>
      <w:pPr>
        <w:pStyle w:val="Heading1"/>
      </w:pPr>
      <w:r>
        <w:t xml:space="preserve">Research Proposal: Advancing Diagnostic Excellence Through the Strategic Development of Laboratory Technician Roles in Israel Jerusalem</w:t>
      </w:r>
    </w:p>
    <w:bookmarkStart w:id="20" w:name="abstract"/>
    <w:p>
      <w:pPr>
        <w:pStyle w:val="Heading2"/>
      </w:pPr>
      <w:r>
        <w:t xml:space="preserve">Abstract</w:t>
      </w:r>
    </w:p>
    <w:p>
      <w:pPr>
        <w:pStyle w:val="FirstParagraph"/>
      </w:pPr>
      <w:r>
        <w:t xml:space="preserve">This Research Proposal outlines a critical investigation into the operational, professional, and strategic dimensions of the Laboratory Technician role within the unique healthcare ecosystem of Jerusalem, Israel. As a city characterized by its unparalleled cultural diversity, religious significance, and complex demographic pressures, Jerusalem presents a distinctive environment for clinical laboratory services. This study aims to comprehensively analyze the current scope of practice, training requirements, technological integration challenges, and future workforce needs for Laboratory Technicians operating across key institutions in Jerusalem. The findings will directly inform evidence-based strategies to enhance diagnostic accuracy, operational efficiency, and service continuity within Israel's healthcare infrastructure centered in this vital metropolis. This research addresses a critical gap: the lack of localized studies specifically examining how Laboratory Technicians navigate the unique demands of serving a multi-ethnic, multi-religious population within Jerusalem's integrated healthcare system.</w:t>
      </w:r>
    </w:p>
    <w:bookmarkEnd w:id="20"/>
    <w:bookmarkStart w:id="21" w:name="introduction-and-problem-statement"/>
    <w:p>
      <w:pPr>
        <w:pStyle w:val="Heading2"/>
      </w:pPr>
      <w:r>
        <w:t xml:space="preserve">1. Introduction and Problem Statement</w:t>
      </w:r>
    </w:p>
    <w:p>
      <w:pPr>
        <w:pStyle w:val="FirstParagraph"/>
      </w:pPr>
      <w:r>
        <w:t xml:space="preserve">Jerusalem, as the capital city of Israel and a global epicenter of religious significance, hosts a dense concentration of world-class medical institutions including Hadassah Medical Center, Shaare Zedek Medical Center, Jerusalem War Veterans' Hospital (Magen David Adom), and numerous private diagnostic laboratories. These facilities serve not only the local population but also international visitors and patients from across Israel. The Laboratory Technician is the indispensable backbone of these institutions, performing critical tasks in hematology, microbiology, pathology, immunology, and molecular diagnostics that directly impact patient care pathways. However, the evolving landscape of precision medicine, rapid technological advancements (e.g., next-generation sequencing), heightened pandemic preparedness demands following events like the COVID-19 crisis, and the specific socio-cultural dynamics of Jerusalem have placed unprecedented pressure on this vital workforce. Current national frameworks for Laboratory Technician roles within Israel's healthcare system lack granular insights applicable to Jerusalem's unique context. There is insufficient research on how technicians adapt their workflows, manage culturally sensitive specimen handling (e.g., dietary restrictions impacting sample collection), navigate complex inter-institutional data sharing across diverse hospital networks in Jerusalem, or address specific skill shortages critical to the city's health needs. This gap hinders optimal resource allocation and strategic workforce planning for Israel's healthcare ministry.</w:t>
      </w:r>
    </w:p>
    <w:bookmarkEnd w:id="21"/>
    <w:bookmarkStart w:id="22" w:name="research-objectives"/>
    <w:p>
      <w:pPr>
        <w:pStyle w:val="Heading2"/>
      </w:pPr>
      <w:r>
        <w:t xml:space="preserve">2. Research Objectives</w:t>
      </w:r>
    </w:p>
    <w:p>
      <w:pPr>
        <w:pStyle w:val="FirstParagraph"/>
      </w:pPr>
      <w:r>
        <w:t xml:space="preserve">This study proposes three interconnected objectives:</w:t>
      </w:r>
    </w:p>
    <w:p>
      <w:pPr>
        <w:numPr>
          <w:ilvl w:val="0"/>
          <w:numId w:val="1001"/>
        </w:numPr>
        <w:pStyle w:val="Compact"/>
      </w:pPr>
      <w:r>
        <w:t xml:space="preserve">To conduct a comprehensive mapping of the current scope of practice, required competencies, and daily challenges faced by Laboratory Technicians across 5 major healthcare facilities in Jerusalem (including both public hospitals and specialized diagnostic centers).</w:t>
      </w:r>
    </w:p>
    <w:p>
      <w:pPr>
        <w:numPr>
          <w:ilvl w:val="0"/>
          <w:numId w:val="1001"/>
        </w:numPr>
        <w:pStyle w:val="Compact"/>
      </w:pPr>
      <w:r>
        <w:t xml:space="preserve">To evaluate the alignment between existing national training curricula for Laboratory Technicians (e.g., those set by the Ministry of Health and academic institutions like the Hebrew University of Jerusalem) and the specific operational demands encountered within Jerusalem's diverse clinical settings.</w:t>
      </w:r>
    </w:p>
    <w:p>
      <w:pPr>
        <w:numPr>
          <w:ilvl w:val="0"/>
          <w:numId w:val="1001"/>
        </w:numPr>
        <w:pStyle w:val="Compact"/>
      </w:pPr>
      <w:r>
        <w:t xml:space="preserve">To develop a data-driven, forward-looking workforce model predicting future skill needs for Laboratory Technicians in Jerusalem over the next 10 years, incorporating projections of technological adoption (AI-assisted diagnostics), demographic shifts, and emerging public health priorities relevant to Israel.</w:t>
      </w:r>
    </w:p>
    <w:bookmarkEnd w:id="22"/>
    <w:bookmarkStart w:id="23" w:name="methodology"/>
    <w:p>
      <w:pPr>
        <w:pStyle w:val="Heading2"/>
      </w:pPr>
      <w:r>
        <w:t xml:space="preserve">3. Methodology</w:t>
      </w:r>
    </w:p>
    <w:p>
      <w:pPr>
        <w:pStyle w:val="FirstParagraph"/>
      </w:pPr>
      <w:r>
        <w:t xml:space="preserve">This mixed-methods Research Proposal employs a sequential design for robust data collection and analysis:</w:t>
      </w:r>
    </w:p>
    <w:p>
      <w:pPr>
        <w:numPr>
          <w:ilvl w:val="0"/>
          <w:numId w:val="1002"/>
        </w:numPr>
        <w:pStyle w:val="Compact"/>
      </w:pPr>
      <w:r>
        <w:rPr>
          <w:bCs/>
          <w:b/>
        </w:rPr>
        <w:t xml:space="preserve">Phase 1: Quantitative Survey &amp; Workflow Analysis (Months 1-4):</w:t>
      </w:r>
      <w:r>
        <w:t xml:space="preserve"> </w:t>
      </w:r>
      <w:r>
        <w:t xml:space="preserve">Administer structured questionnaires to all Laboratory Technicians (&gt;200) across the selected Jerusalem facilities, focusing on workload, technology utilization, perceived skill gaps, and satisfaction. Simultaneously, conduct detailed process mapping of key laboratory workflows (e.g., specimen receipt to report generation) in high-volume departments.</w:t>
      </w:r>
    </w:p>
    <w:p>
      <w:pPr>
        <w:numPr>
          <w:ilvl w:val="0"/>
          <w:numId w:val="1002"/>
        </w:numPr>
        <w:pStyle w:val="Compact"/>
      </w:pPr>
      <w:r>
        <w:rPr>
          <w:bCs/>
          <w:b/>
        </w:rPr>
        <w:t xml:space="preserve">Phase 2: Qualitative In-Depth Interviews &amp; Focus Groups (Months 5-7):</w:t>
      </w:r>
      <w:r>
        <w:t xml:space="preserve"> </w:t>
      </w:r>
      <w:r>
        <w:t xml:space="preserve">Conduct semi-structured interviews with 30+ technicians at varying experience levels and supervisors. Facilitate focus groups exploring specific Jerusalem contextual factors: handling culturally sensitive specimens, communication with diverse medical teams, navigating the city's unique healthcare infrastructure fragmentation (East/West Jerusalem connections), and responses to recent health crises.</w:t>
      </w:r>
    </w:p>
    <w:p>
      <w:pPr>
        <w:numPr>
          <w:ilvl w:val="0"/>
          <w:numId w:val="1002"/>
        </w:numPr>
        <w:pStyle w:val="Compact"/>
      </w:pPr>
      <w:r>
        <w:rPr>
          <w:bCs/>
          <w:b/>
        </w:rPr>
        <w:t xml:space="preserve">Phase 3: Comparative Analysis &amp; Model Development (Months 8-10):</w:t>
      </w:r>
      <w:r>
        <w:t xml:space="preserve"> </w:t>
      </w:r>
      <w:r>
        <w:t xml:space="preserve">Analyze quantitative data using statistical software (SPSS). Thematic analysis of qualitative data will identify recurring patterns. Integrate findings with national workforce statistics, technological roadmaps from the Ministry of Health, and demographic projections for Jerusalem. Develop a validated workforce model predicting technician numbers and specialized skill requirements.</w:t>
      </w:r>
    </w:p>
    <w:bookmarkEnd w:id="23"/>
    <w:bookmarkStart w:id="24" w:name="significance-expected-outcomes"/>
    <w:p>
      <w:pPr>
        <w:pStyle w:val="Heading2"/>
      </w:pPr>
      <w:r>
        <w:t xml:space="preserve">4. Significance &amp; Expected Outcomes</w:t>
      </w:r>
    </w:p>
    <w:p>
      <w:pPr>
        <w:pStyle w:val="FirstParagraph"/>
      </w:pPr>
      <w:r>
        <w:t xml:space="preserve">The significance of this Research Proposal for Israel Jerusalem is profound. The anticipated outcomes will deliver:</w:t>
      </w:r>
    </w:p>
    <w:p>
      <w:pPr>
        <w:numPr>
          <w:ilvl w:val="0"/>
          <w:numId w:val="1003"/>
        </w:numPr>
        <w:pStyle w:val="Compact"/>
      </w:pPr>
      <w:r>
        <w:rPr>
          <w:bCs/>
          <w:b/>
        </w:rPr>
        <w:t xml:space="preserve">Actionable Workforce Strategy:</w:t>
      </w:r>
      <w:r>
        <w:t xml:space="preserve"> </w:t>
      </w:r>
      <w:r>
        <w:t xml:space="preserve">A concrete, evidence-based roadmap for the Ministry of Health and healthcare institutions in Jerusalem to optimize Laboratory Technician recruitment, training, retention, and role definition tailored to the city's specific needs.</w:t>
      </w:r>
    </w:p>
    <w:p>
      <w:pPr>
        <w:numPr>
          <w:ilvl w:val="0"/>
          <w:numId w:val="1003"/>
        </w:numPr>
        <w:pStyle w:val="Compact"/>
      </w:pPr>
      <w:r>
        <w:rPr>
          <w:bCs/>
          <w:b/>
        </w:rPr>
        <w:t xml:space="preserve">Enhanced Diagnostic Reliability:</w:t>
      </w:r>
      <w:r>
        <w:t xml:space="preserve"> </w:t>
      </w:r>
      <w:r>
        <w:t xml:space="preserve">Improved understanding of how technician workflow challenges impact test accuracy and turnaround times will lead directly to targeted quality improvement initiatives across Jerusalem's labs, ultimately benefiting patient outcomes in a critical urban center.</w:t>
      </w:r>
    </w:p>
    <w:p>
      <w:pPr>
        <w:numPr>
          <w:ilvl w:val="0"/>
          <w:numId w:val="1003"/>
        </w:numPr>
        <w:pStyle w:val="Compact"/>
      </w:pPr>
      <w:r>
        <w:rPr>
          <w:bCs/>
          <w:b/>
        </w:rPr>
        <w:t xml:space="preserve">National Benchmarking &amp; Curriculum Reform:</w:t>
      </w:r>
      <w:r>
        <w:t xml:space="preserve"> </w:t>
      </w:r>
      <w:r>
        <w:t xml:space="preserve">Findings will provide the first robust data specific to Jerusalem for national discussions on updating Laboratory Technician training programs (e.g., integrating courses on cultural competency in healthcare settings) and licensure requirements within Israel's broader educational framework.</w:t>
      </w:r>
    </w:p>
    <w:p>
      <w:pPr>
        <w:numPr>
          <w:ilvl w:val="0"/>
          <w:numId w:val="1003"/>
        </w:numPr>
        <w:pStyle w:val="Compact"/>
      </w:pPr>
      <w:r>
        <w:rPr>
          <w:bCs/>
          <w:b/>
        </w:rPr>
        <w:t xml:space="preserve">Resilience Planning:</w:t>
      </w:r>
      <w:r>
        <w:t xml:space="preserve"> </w:t>
      </w:r>
      <w:r>
        <w:t xml:space="preserve">The workforce model will be instrumental in building long-term resilience within Jerusalem's healthcare system against future public health emergencies, ensuring the Laboratory Technician is prepared to scale up diagnostic capacity rapidly and effectively.</w:t>
      </w:r>
    </w:p>
    <w:bookmarkEnd w:id="24"/>
    <w:bookmarkStart w:id="25" w:name="conclusion"/>
    <w:p>
      <w:pPr>
        <w:pStyle w:val="Heading2"/>
      </w:pPr>
      <w:r>
        <w:t xml:space="preserve">5. Conclusion</w:t>
      </w:r>
    </w:p>
    <w:p>
      <w:pPr>
        <w:pStyle w:val="FirstParagraph"/>
      </w:pPr>
      <w:r>
        <w:t xml:space="preserve">The role of the Laboratory Technician in Israel Jerusalem is not merely technical; it is deeply embedded within the fabric of a city that uniquely embodies diversity, tradition, and modern healthcare demands. This Research Proposal addresses a critical and previously overlooked dimension of healthcare delivery in one of Israel's most important urban centers. By focusing on the specific experiences, needs, and future requirements of Laboratory Technicians operating within Jerusalem's complex environment, this study promises to yield significant benefits for diagnostic excellence, patient safety, workforce development strategies, and the overall resilience of Israel's healthcare system. Investing in understanding and optimizing the Laboratory Technician role is an investment in the health security and quality of life for all residents and visitors served by Jerusalem's vital medical institutions. This research is not just relevant; it is essential for sustaining world-class laboratory medicine within Israel's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Laboratory Technicians in Israel Jerusalem</dc:title>
  <dc:creator/>
  <dc:language>en</dc:language>
  <cp:keywords/>
  <dcterms:created xsi:type="dcterms:W3CDTF">2026-07-19T20:57:42Z</dcterms:created>
  <dcterms:modified xsi:type="dcterms:W3CDTF">2026-07-19T20:57:42Z</dcterms:modified>
</cp:coreProperties>
</file>

<file path=docProps/custom.xml><?xml version="1.0" encoding="utf-8"?>
<Properties xmlns="http://schemas.openxmlformats.org/officeDocument/2006/custom-properties" xmlns:vt="http://schemas.openxmlformats.org/officeDocument/2006/docPropsVTypes"/>
</file>