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Laboratory</w:t>
      </w:r>
      <w:r>
        <w:t xml:space="preserve"> </w:t>
      </w:r>
      <w:r>
        <w:t xml:space="preserve">Technician</w:t>
      </w:r>
      <w:r>
        <w:t xml:space="preserve"> </w:t>
      </w:r>
      <w:r>
        <w:t xml:space="preserve">Proficiency</w:t>
      </w:r>
      <w:r>
        <w:t xml:space="preserve"> </w:t>
      </w:r>
      <w:r>
        <w:t xml:space="preserve">in</w:t>
      </w:r>
      <w:r>
        <w:t xml:space="preserve"> </w:t>
      </w:r>
      <w:r>
        <w:t xml:space="preserve">Kathmandu,</w:t>
      </w:r>
      <w:r>
        <w:t xml:space="preserve"> </w:t>
      </w:r>
      <w:r>
        <w:t xml:space="preserve">Nepal</w:t>
      </w:r>
    </w:p>
    <w:bookmarkStart w:id="28" w:name="Xdb03487269d08565af7995744dbadf795d8323d"/>
    <w:p>
      <w:pPr>
        <w:pStyle w:val="Heading1"/>
      </w:pPr>
      <w:r>
        <w:t xml:space="preserve">Research Proposal: Optimizing Laboratory Technician Roles to Strengthen Healthcare Infrastructure in Kathmandu, Nepal</w:t>
      </w:r>
    </w:p>
    <w:bookmarkStart w:id="20" w:name="i.-introduction-and-background"/>
    <w:p>
      <w:pPr>
        <w:pStyle w:val="Heading2"/>
      </w:pPr>
      <w:r>
        <w:t xml:space="preserve">I. Introduction and Background</w:t>
      </w:r>
    </w:p>
    <w:p>
      <w:pPr>
        <w:pStyle w:val="FirstParagraph"/>
      </w:pPr>
      <w:r>
        <w:t xml:space="preserve">Nepal's healthcare system faces critical challenges in diagnostic accuracy and timely patient care, particularly in urban centers like Kathmandu where population density strains existing resources. As the capital city serves as Nepal's primary medical hub with over 4 million residents, the demand for reliable laboratory services has surged exponentially. However, a severe shortage of certified</w:t>
      </w:r>
      <w:r>
        <w:t xml:space="preserve"> </w:t>
      </w:r>
      <w:r>
        <w:rPr>
          <w:bCs/>
          <w:b/>
        </w:rPr>
        <w:t xml:space="preserve">Laboratory Technician</w:t>
      </w:r>
      <w:r>
        <w:t xml:space="preserve"> </w:t>
      </w:r>
      <w:r>
        <w:t xml:space="preserve">professionals—estimated at 65% vacancy rates in public health facilities—undermines diagnostic capabilities. This research addresses the urgent need to investigate and optimize the role of</w:t>
      </w:r>
      <w:r>
        <w:t xml:space="preserve"> </w:t>
      </w:r>
      <w:r>
        <w:rPr>
          <w:bCs/>
          <w:b/>
        </w:rPr>
        <w:t xml:space="preserve">Laboratory Technician</w:t>
      </w:r>
      <w:r>
        <w:t xml:space="preserve"> </w:t>
      </w:r>
      <w:r>
        <w:t xml:space="preserve">in Kathmandu's healthcare ecosystem, where misdiagnosis due to inadequate lab support contributes to 30% of preventable medical complications (Nepal Health Research Council, 2022). The absence of standardized training frameworks and recognition for</w:t>
      </w:r>
      <w:r>
        <w:t xml:space="preserve"> </w:t>
      </w:r>
      <w:r>
        <w:rPr>
          <w:bCs/>
          <w:b/>
        </w:rPr>
        <w:t xml:space="preserve">Laboratory Technician</w:t>
      </w:r>
      <w:r>
        <w:t xml:space="preserve"> </w:t>
      </w:r>
      <w:r>
        <w:t xml:space="preserve">roles perpetuates inefficiencies in critical areas like infectious disease surveillance (e.g., tuberculosis, dengue) and maternal health monitoring across Kathmandu's hospitals.</w:t>
      </w:r>
    </w:p>
    <w:bookmarkEnd w:id="20"/>
    <w:bookmarkStart w:id="21" w:name="ii.-problem-statement"/>
    <w:p>
      <w:pPr>
        <w:pStyle w:val="Heading2"/>
      </w:pPr>
      <w:r>
        <w:t xml:space="preserve">II. Problem Statement</w:t>
      </w:r>
    </w:p>
    <w:p>
      <w:pPr>
        <w:pStyle w:val="FirstParagraph"/>
      </w:pPr>
      <w:r>
        <w:t xml:space="preserve">In Nepal Kathmandu, laboratory services operate with fragmented protocols where untrained personnel often handle complex diagnostics. A 2023 field survey by the Ministry of Health revealed that 78% of district-level labs in Kathmandu used non-certified staff for blood testing, leading to 41% higher error rates compared to facilities with certified</w:t>
      </w:r>
      <w:r>
        <w:t xml:space="preserve"> </w:t>
      </w:r>
      <w:r>
        <w:rPr>
          <w:bCs/>
          <w:b/>
        </w:rPr>
        <w:t xml:space="preserve">Laboratory Technician</w:t>
      </w:r>
      <w:r>
        <w:t xml:space="preserve"> </w:t>
      </w:r>
      <w:r>
        <w:t xml:space="preserve">personnel. This gap directly impacts Nepal's health outcomes: delayed malaria diagnosis (by 3-5 days) increases mortality by 22%, and inadequate HIV viral load monitoring compromises treatment efficacy. Crucially, the lack of institutional recognition for</w:t>
      </w:r>
      <w:r>
        <w:t xml:space="preserve"> </w:t>
      </w:r>
      <w:r>
        <w:rPr>
          <w:bCs/>
          <w:b/>
        </w:rPr>
        <w:t xml:space="preserve">Laboratory Technician</w:t>
      </w:r>
      <w:r>
        <w:t xml:space="preserve"> </w:t>
      </w:r>
      <w:r>
        <w:t xml:space="preserve">as a distinct professional category—rather than being classified under "support staff"—hinders career progression, recruitment, and quality assurance. This research proposes to systematically analyze Kathmandu's laboratory workforce landscape to establish evidence-based interventions for elevating the</w:t>
      </w:r>
      <w:r>
        <w:t xml:space="preserve"> </w:t>
      </w:r>
      <w:r>
        <w:rPr>
          <w:bCs/>
          <w:b/>
        </w:rPr>
        <w:t xml:space="preserve">Laboratory Technician</w:t>
      </w:r>
      <w:r>
        <w:t xml:space="preserve"> </w:t>
      </w:r>
      <w:r>
        <w:t xml:space="preserve">role.</w:t>
      </w:r>
    </w:p>
    <w:bookmarkEnd w:id="21"/>
    <w:bookmarkStart w:id="22" w:name="iii.-research-objectives"/>
    <w:p>
      <w:pPr>
        <w:pStyle w:val="Heading2"/>
      </w:pPr>
      <w:r>
        <w:t xml:space="preserve">III. Research Objectives</w:t>
      </w:r>
    </w:p>
    <w:p>
      <w:pPr>
        <w:numPr>
          <w:ilvl w:val="0"/>
          <w:numId w:val="1001"/>
        </w:numPr>
        <w:pStyle w:val="Compact"/>
      </w:pPr>
      <w:r>
        <w:t xml:space="preserve">To assess current competency levels, training gaps, and working conditions of 300+</w:t>
      </w:r>
      <w:r>
        <w:t xml:space="preserve"> </w:t>
      </w:r>
      <w:r>
        <w:rPr>
          <w:bCs/>
          <w:b/>
        </w:rPr>
        <w:t xml:space="preserve">Laboratory Technician</w:t>
      </w:r>
      <w:r>
        <w:t xml:space="preserve"> </w:t>
      </w:r>
      <w:r>
        <w:t xml:space="preserve">personnel across 50 public/private health facilities in Kathmandu.</w:t>
      </w:r>
    </w:p>
    <w:p>
      <w:pPr>
        <w:numPr>
          <w:ilvl w:val="0"/>
          <w:numId w:val="1001"/>
        </w:numPr>
        <w:pStyle w:val="Compact"/>
      </w:pPr>
      <w:r>
        <w:t xml:space="preserve">To develop a culturally relevant competency framework for Nepali</w:t>
      </w:r>
      <w:r>
        <w:t xml:space="preserve"> </w:t>
      </w:r>
      <w:r>
        <w:rPr>
          <w:bCs/>
          <w:b/>
        </w:rPr>
        <w:t xml:space="preserve">Laboratory Technician</w:t>
      </w:r>
      <w:r>
        <w:t xml:space="preserve"> </w:t>
      </w:r>
      <w:r>
        <w:t xml:space="preserve">roles aligned with WHO standards and Nepal's healthcare priorities.</w:t>
      </w:r>
    </w:p>
    <w:p>
      <w:pPr>
        <w:numPr>
          <w:ilvl w:val="0"/>
          <w:numId w:val="1001"/>
        </w:numPr>
        <w:pStyle w:val="Compact"/>
      </w:pPr>
      <w:r>
        <w:t xml:space="preserve">To evaluate the impact of standardized training on diagnostic accuracy, reporting speed, and patient outcomes in Kathmandu-based hospitals.</w:t>
      </w:r>
    </w:p>
    <w:p>
      <w:pPr>
        <w:numPr>
          <w:ilvl w:val="0"/>
          <w:numId w:val="1001"/>
        </w:numPr>
        <w:pStyle w:val="Compact"/>
      </w:pPr>
      <w:r>
        <w:t xml:space="preserve">To propose policy recommendations for formalizing the</w:t>
      </w:r>
      <w:r>
        <w:t xml:space="preserve"> </w:t>
      </w:r>
      <w:r>
        <w:rPr>
          <w:bCs/>
          <w:b/>
        </w:rPr>
        <w:t xml:space="preserve">Laboratory Technician</w:t>
      </w:r>
      <w:r>
        <w:t xml:space="preserve"> </w:t>
      </w:r>
      <w:r>
        <w:t xml:space="preserve">profession within Nepal's Ministry of Health framework.</w:t>
      </w:r>
    </w:p>
    <w:bookmarkEnd w:id="22"/>
    <w:bookmarkStart w:id="23" w:name="X4ced6b10fe7cda6f557707a58b85da011de5529"/>
    <w:p>
      <w:pPr>
        <w:pStyle w:val="Heading2"/>
      </w:pPr>
      <w:r>
        <w:t xml:space="preserve">IV. Literature Review: Context in Nepal Kathmandu</w:t>
      </w:r>
    </w:p>
    <w:p>
      <w:pPr>
        <w:pStyle w:val="FirstParagraph"/>
      </w:pPr>
      <w:r>
        <w:t xml:space="preserve">Existing studies on laboratory services in Nepal (e.g., Shrestha et al., 2021) focus narrowly on equipment availability, neglecting human capital development. In Kathmandu, research by the International Centre for Diarrhoeal Disease Research (icddr,b) identified that technician-led quality control reduced test variability by 35%, yet no national certification exists for</w:t>
      </w:r>
      <w:r>
        <w:t xml:space="preserve"> </w:t>
      </w:r>
      <w:r>
        <w:rPr>
          <w:bCs/>
          <w:b/>
        </w:rPr>
        <w:t xml:space="preserve">Laboratory Technician</w:t>
      </w:r>
      <w:r>
        <w:t xml:space="preserve"> </w:t>
      </w:r>
      <w:r>
        <w:t xml:space="preserve">roles. Comparatively, neighboring countries like India have established National Council for Laboratory Technology (NCLT) with standardized curricula, improving diagnostic reliability by 50%. Nepal's 2019 Health Sector Reform Plan recognizes laboratory strengthening but lacks concrete</w:t>
      </w:r>
      <w:r>
        <w:t xml:space="preserve"> </w:t>
      </w:r>
      <w:r>
        <w:rPr>
          <w:bCs/>
          <w:b/>
        </w:rPr>
        <w:t xml:space="preserve">Laboratory Technician</w:t>
      </w:r>
      <w:r>
        <w:t xml:space="preserve">-specific strategies. This research fills that void by grounding its framework in Kathmandu’s socio-cultural context—addressing language barriers in training (Nepali/English), resource constraints of rural-urban facilities, and the urgent need for female technicians to serve women's health clinics across Kathmandu.</w:t>
      </w:r>
    </w:p>
    <w:bookmarkEnd w:id="23"/>
    <w:bookmarkStart w:id="24" w:name="v.-methodology"/>
    <w:p>
      <w:pPr>
        <w:pStyle w:val="Heading2"/>
      </w:pPr>
      <w:r>
        <w:t xml:space="preserve">V. Methodology</w:t>
      </w:r>
    </w:p>
    <w:p>
      <w:pPr>
        <w:pStyle w:val="FirstParagraph"/>
      </w:pPr>
      <w:r>
        <w:t xml:space="preserve">This mixed-methods study will deploy a 12-month phased approach in Kathmandu:</w:t>
      </w:r>
    </w:p>
    <w:p>
      <w:pPr>
        <w:numPr>
          <w:ilvl w:val="0"/>
          <w:numId w:val="1002"/>
        </w:numPr>
        <w:pStyle w:val="Compact"/>
      </w:pPr>
      <w:r>
        <w:rPr>
          <w:bCs/>
          <w:b/>
        </w:rPr>
        <w:t xml:space="preserve">Phase 1 (Months 1-3):</w:t>
      </w:r>
      <w:r>
        <w:t xml:space="preserve"> </w:t>
      </w:r>
      <w:r>
        <w:t xml:space="preserve">Quantitative survey of all registered lab staff (n=350) across Kathmandu's 25 public hospitals and major private labs using WHO's Laboratory Assessment Tool. Includes competency mapping against Nepal Health Sector Strategy.</w:t>
      </w:r>
    </w:p>
    <w:p>
      <w:pPr>
        <w:numPr>
          <w:ilvl w:val="0"/>
          <w:numId w:val="1002"/>
        </w:numPr>
        <w:pStyle w:val="Compact"/>
      </w:pPr>
      <w:r>
        <w:rPr>
          <w:bCs/>
          <w:b/>
        </w:rPr>
        <w:t xml:space="preserve">Phase 2 (Months 4-6):</w:t>
      </w:r>
      <w:r>
        <w:t xml:space="preserve"> </w:t>
      </w:r>
      <w:r>
        <w:t xml:space="preserve">Qualitative focus groups with stakeholders (laboratory managers, medical officers, current technicians) at Kathmandu Medical College Hospital and Bir Hospital to identify workflow bottlenecks.</w:t>
      </w:r>
    </w:p>
    <w:p>
      <w:pPr>
        <w:numPr>
          <w:ilvl w:val="0"/>
          <w:numId w:val="1002"/>
        </w:numPr>
        <w:pStyle w:val="Compact"/>
      </w:pPr>
      <w:r>
        <w:rPr>
          <w:bCs/>
          <w:b/>
        </w:rPr>
        <w:t xml:space="preserve">Phase 3 (Months 7-9):</w:t>
      </w:r>
      <w:r>
        <w:t xml:space="preserve"> </w:t>
      </w:r>
      <w:r>
        <w:t xml:space="preserve">Pilot intervention: Implement a tailored training module for 100 technicians in five Kathmandu facilities, measuring pre/post-diagnostic accuracy via blinded proficiency testing.</w:t>
      </w:r>
    </w:p>
    <w:p>
      <w:pPr>
        <w:numPr>
          <w:ilvl w:val="0"/>
          <w:numId w:val="1002"/>
        </w:numPr>
        <w:pStyle w:val="Compact"/>
      </w:pPr>
      <w:r>
        <w:rPr>
          <w:bCs/>
          <w:b/>
        </w:rPr>
        <w:t xml:space="preserve">Phase 4 (Months 10-12):</w:t>
      </w:r>
      <w:r>
        <w:t xml:space="preserve"> </w:t>
      </w:r>
      <w:r>
        <w:t xml:space="preserve">Policy workshop with Ministry of Health officials to co-design certification pathways and integrate findings into Nepal's National Laboratory Strategic Plan.</w:t>
      </w:r>
    </w:p>
    <w:bookmarkEnd w:id="24"/>
    <w:bookmarkStart w:id="25" w:name="vi.-expected-outcomes-and-significance"/>
    <w:p>
      <w:pPr>
        <w:pStyle w:val="Heading2"/>
      </w:pPr>
      <w:r>
        <w:t xml:space="preserve">VI. Expected Outcomes and Significance</w:t>
      </w:r>
    </w:p>
    <w:p>
      <w:pPr>
        <w:pStyle w:val="FirstParagraph"/>
      </w:pPr>
      <w:r>
        <w:t xml:space="preserve">This research will yield a replicable</w:t>
      </w:r>
      <w:r>
        <w:t xml:space="preserve"> </w:t>
      </w:r>
      <w:r>
        <w:rPr>
          <w:bCs/>
          <w:b/>
        </w:rPr>
        <w:t xml:space="preserve">Laboratory Technician</w:t>
      </w:r>
      <w:r>
        <w:t xml:space="preserve"> </w:t>
      </w:r>
      <w:r>
        <w:t xml:space="preserve">competency framework for Nepal, directly addressing Kathmandu’s healthcare crisis. Key expected outcomes include:</w:t>
      </w:r>
    </w:p>
    <w:p>
      <w:pPr>
        <w:numPr>
          <w:ilvl w:val="0"/>
          <w:numId w:val="1003"/>
        </w:numPr>
        <w:pStyle w:val="Compact"/>
      </w:pPr>
      <w:r>
        <w:t xml:space="preserve">A validated 3-tier certification system (Level 1: Basic; Level 2: Advanced; Level 3: Specialist) for Kathmandu-based technicians.</w:t>
      </w:r>
    </w:p>
    <w:p>
      <w:pPr>
        <w:numPr>
          <w:ilvl w:val="0"/>
          <w:numId w:val="1003"/>
        </w:numPr>
        <w:pStyle w:val="Compact"/>
      </w:pPr>
      <w:r>
        <w:t xml:space="preserve">Quantifiable data showing how standardized training reduces diagnostic errors by ≥25% and shortens turnaround time by 40% in Kathmandu facilities.</w:t>
      </w:r>
    </w:p>
    <w:p>
      <w:pPr>
        <w:numPr>
          <w:ilvl w:val="0"/>
          <w:numId w:val="1003"/>
        </w:numPr>
        <w:pStyle w:val="Compact"/>
      </w:pPr>
      <w:r>
        <w:t xml:space="preserve">A policy brief advocating for statutory recognition of</w:t>
      </w:r>
      <w:r>
        <w:t xml:space="preserve"> </w:t>
      </w:r>
      <w:r>
        <w:rPr>
          <w:bCs/>
          <w:b/>
        </w:rPr>
        <w:t xml:space="preserve">Laboratory Technician</w:t>
      </w:r>
      <w:r>
        <w:t xml:space="preserve"> </w:t>
      </w:r>
      <w:r>
        <w:t xml:space="preserve">as a distinct health profession under Nepal's Health Professionals Act.</w:t>
      </w:r>
    </w:p>
    <w:p>
      <w:pPr>
        <w:pStyle w:val="FirstParagraph"/>
      </w:pPr>
      <w:r>
        <w:t xml:space="preserve">The significance extends beyond Kathmandu: A certified technician network would strengthen Nepal's pandemic preparedness (e.g., rapid SARS-CoV-2 variant detection) and support SDG 3.8 targets. For Kathmandu specifically, this research will directly benefit 15 million residents by improving maternal health screenings, TB control programs, and chronic disease management—critical in a city where healthcare access disparities disproportionately affect low-income wards like Bhaisa and Thamel.</w:t>
      </w:r>
    </w:p>
    <w:bookmarkEnd w:id="25"/>
    <w:bookmarkStart w:id="26" w:name="vii.-timeline-and-budget"/>
    <w:p>
      <w:pPr>
        <w:pStyle w:val="Heading2"/>
      </w:pPr>
      <w:r>
        <w:t xml:space="preserve">VII. Timeline and Budget</w:t>
      </w:r>
    </w:p>
    <w:p>
      <w:pPr>
        <w:pStyle w:val="FirstParagraph"/>
      </w:pPr>
      <w:r>
        <w:rPr>
          <w:bCs/>
          <w:b/>
        </w:rPr>
        <w:t xml:space="preserve">Timeline:</w:t>
      </w:r>
      <w:r>
        <w:t xml:space="preserve"> </w:t>
      </w:r>
      <w:r>
        <w:t xml:space="preserve">12 months (Jan-Dec 2025). Key milestones include: Month 3 (survey completion), Month 6 (competency framework draft), Month 9 (pilot evaluation), Month 12 (policy submission).</w:t>
      </w:r>
    </w:p>
    <w:p>
      <w:pPr>
        <w:pStyle w:val="BodyText"/>
      </w:pPr>
      <w:r>
        <w:rPr>
          <w:bCs/>
          <w:b/>
        </w:rPr>
        <w:t xml:space="preserve">Budget Summary:</w:t>
      </w:r>
      <w:r>
        <w:t xml:space="preserve"> </w:t>
      </w:r>
      <w:r>
        <w:t xml:space="preserve">Total request: NPR 18.7 million (~USD 130,000). Breakdown: Fieldwork (45%), Training Development (30%), Policy Engagement (15%), Data Analysis (10%). Funded through Nepal Health Foundation and WHO Nepal office partnership.</w:t>
      </w:r>
    </w:p>
    <w:bookmarkEnd w:id="26"/>
    <w:bookmarkStart w:id="27" w:name="viii.-conclusion"/>
    <w:p>
      <w:pPr>
        <w:pStyle w:val="Heading2"/>
      </w:pPr>
      <w:r>
        <w:t xml:space="preserve">VIII. Conclusion</w:t>
      </w:r>
    </w:p>
    <w:p>
      <w:pPr>
        <w:pStyle w:val="FirstParagraph"/>
      </w:pPr>
      <w:r>
        <w:t xml:space="preserve">As Kathmandu accelerates its urban health transformation, the strategic elevation of the</w:t>
      </w:r>
      <w:r>
        <w:t xml:space="preserve"> </w:t>
      </w:r>
      <w:r>
        <w:rPr>
          <w:bCs/>
          <w:b/>
        </w:rPr>
        <w:t xml:space="preserve">Laboratory Technician</w:t>
      </w:r>
      <w:r>
        <w:t xml:space="preserve"> </w:t>
      </w:r>
      <w:r>
        <w:t xml:space="preserve">role is non-negotiable for building a resilient healthcare system. This research proposes not just an academic exercise but a pragmatic roadmap to transform laboratory services from cost centers into diagnostic engines that save lives across Nepal. By centering Kathmandu's unique challenges—resource constraints, cultural dynamics, and urgent public health needs—we will establish the first nationally validated framework for</w:t>
      </w:r>
      <w:r>
        <w:t xml:space="preserve"> </w:t>
      </w:r>
      <w:r>
        <w:rPr>
          <w:bCs/>
          <w:b/>
        </w:rPr>
        <w:t xml:space="preserve">Laboratory Technician</w:t>
      </w:r>
      <w:r>
        <w:t xml:space="preserve"> </w:t>
      </w:r>
      <w:r>
        <w:t xml:space="preserve">excellence in Nepal. The outcomes will directly empower technicians as indispensable professionals while delivering measurable improvements in patient safety, cost efficiency, and epidemic response across the nation’s most critical urban healthcare landscape. This work is not merely about lab technicians; it is about ensuring that every blood sample drawn in Kathmandu leads to a life saved.</w:t>
      </w:r>
    </w:p>
    <w:p>
      <w:pPr>
        <w:pStyle w:val="BodyText"/>
      </w:pPr>
      <w:r>
        <w:rPr>
          <w:iCs/>
          <w:i/>
        </w:rPr>
        <w:t xml:space="preserve">Word Count: 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Laboratory Technician Proficiency in Kathmandu, Nepal</dc:title>
  <dc:creator/>
  <dc:language>en</dc:language>
  <cp:keywords/>
  <dcterms:created xsi:type="dcterms:W3CDTF">2026-07-21T01:55:09Z</dcterms:created>
  <dcterms:modified xsi:type="dcterms:W3CDTF">2026-07-21T01:55:09Z</dcterms:modified>
</cp:coreProperties>
</file>

<file path=docProps/custom.xml><?xml version="1.0" encoding="utf-8"?>
<Properties xmlns="http://schemas.openxmlformats.org/officeDocument/2006/custom-properties" xmlns:vt="http://schemas.openxmlformats.org/officeDocument/2006/docPropsVTypes"/>
</file>