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Healthcare</w:t>
      </w:r>
      <w:r>
        <w:t xml:space="preserve"> </w:t>
      </w:r>
      <w:r>
        <w:t xml:space="preserve">System</w:t>
      </w:r>
    </w:p>
    <w:bookmarkStart w:id="26" w:name="X434b8dcc8a203d04146ef1296d4f0386833fdef"/>
    <w:p>
      <w:pPr>
        <w:pStyle w:val="Heading1"/>
      </w:pPr>
      <w:r>
        <w:t xml:space="preserve">Research Proposal: Assessing and Strengthening the Role of Laboratory Technicians in Sri Lanka Colombo's Healthcare Ecosystem</w:t>
      </w:r>
    </w:p>
    <w:p>
      <w:pPr>
        <w:pStyle w:val="FirstParagraph"/>
      </w:pPr>
      <w:r>
        <w:rPr>
          <w:bCs/>
          <w:b/>
        </w:rPr>
        <w:t xml:space="preserve">Abstract (Approx. 180 words)</w:t>
      </w:r>
    </w:p>
    <w:p>
      <w:pPr>
        <w:pStyle w:val="BodyText"/>
      </w:pPr>
      <w:r>
        <w:t xml:space="preserve">This research proposal outlines a critical study focused on the indispensable role of Laboratory Technicians within Sri Lanka Colombo's healthcare infrastructure. As the nation's economic and administrative hub, Colombo houses major hospitals, diagnostic centers, and public health laboratories facing escalating demands due to population density, emerging diseases (e.g., dengue fever outbreaks), and limited resources. Despite their pivotal function in accurate diagnostics—directly impacting patient outcomes—the professional capacity and systemic support for Laboratory Technicians remain under-researched. This study seeks to conduct a comprehensive assessment of the current challenges, training gaps, workflow inefficiencies, and professional development needs specific to Laboratory Technicians operating in Colombo's public and private healthcare facilities. Utilizing mixed-methods (surveys, structured interviews, workflow analysis), the research will generate actionable data for policy reform. Findings will directly inform stakeholders including the Ministry of Health Sri Lanka (MoH), National Hospital of Sri Lanka (NHS), and training institutions to enhance service quality, workforce retention, and diagnostic reliability. Ultimately, this Research Proposal addresses a vital gap in strengthening Colombo’s healthcare resilience through its frontline Laboratory Technician workforce.</w:t>
      </w:r>
    </w:p>
    <w:bookmarkStart w:id="20" w:name="X7ed02cf83e94d7df32bd993f82b3ddbcaeee4da"/>
    <w:p>
      <w:pPr>
        <w:pStyle w:val="Heading2"/>
      </w:pPr>
      <w:r>
        <w:t xml:space="preserve">1. Introduction: The Critical Need for Laboratory Technicians in Sri Lanka Colombo</w:t>
      </w:r>
    </w:p>
    <w:p>
      <w:pPr>
        <w:pStyle w:val="FirstParagraph"/>
      </w:pPr>
      <w:r>
        <w:t xml:space="preserve">Sri Lanka Colombo stands at the epicenter of the nation's healthcare challenges and opportunities. With over 6 million residents and serving as a referral center for 15+ districts, the city's hospitals are overwhelmed, particularly during disease surges like dengue or respiratory pandemics. The Laboratory Technician is the unsung cornerstone of this system—processing blood tests, cultures, molecular diagnostics (e.g., PCR for infectious diseases), and pathology reports that guide clinical decisions daily. Yet, Sri Lanka faces a significant shortage of qualified Laboratory Technicians relative to WHO standards; Colombo’s high caseloads exacerbate this strain. Current infrastructure in many Colombo facilities lacks modern equipment and standardized protocols, placing excessive burden on existing staff. This Research Proposal directly targets the urgent need to evaluate and optimize the Laboratory Technician role within Sri Lanka’s most critical urban healthcare setting, moving beyond anecdotal understanding to data-driven solutions.</w:t>
      </w:r>
    </w:p>
    <w:bookmarkEnd w:id="20"/>
    <w:bookmarkStart w:id="21" w:name="X0bb025ecaf0bc38c45a2e1a9fa202c1d5a75f70"/>
    <w:p>
      <w:pPr>
        <w:pStyle w:val="Heading2"/>
      </w:pPr>
      <w:r>
        <w:t xml:space="preserve">2. Problem Statement: Systemic Gaps in Colombo's Laboratory Ecosystem</w:t>
      </w:r>
    </w:p>
    <w:p>
      <w:pPr>
        <w:pStyle w:val="FirstParagraph"/>
      </w:pPr>
      <w:r>
        <w:t xml:space="preserve">Existing literature on Sri Lankan laboratory medicine often overlooks the operational realities of Laboratory Technicians in Colombo. Key gaps include:</w:t>
      </w:r>
    </w:p>
    <w:p>
      <w:pPr>
        <w:numPr>
          <w:ilvl w:val="0"/>
          <w:numId w:val="1001"/>
        </w:numPr>
        <w:pStyle w:val="Compact"/>
      </w:pPr>
      <w:r>
        <w:rPr>
          <w:bCs/>
          <w:b/>
        </w:rPr>
        <w:t xml:space="preserve">Workload &amp; Burnout:</w:t>
      </w:r>
      <w:r>
        <w:t xml:space="preserve"> </w:t>
      </w:r>
      <w:r>
        <w:t xml:space="preserve">High patient-to-technician ratios (e.g., 1:15+ in some public labs vs. WHO-recommended 1:8) lead to errors, fatigue, and staff attrition.</w:t>
      </w:r>
    </w:p>
    <w:p>
      <w:pPr>
        <w:numPr>
          <w:ilvl w:val="0"/>
          <w:numId w:val="1001"/>
        </w:numPr>
        <w:pStyle w:val="Compact"/>
      </w:pPr>
      <w:r>
        <w:rPr>
          <w:bCs/>
          <w:b/>
        </w:rPr>
        <w:t xml:space="preserve">Training Disparities:</w:t>
      </w:r>
      <w:r>
        <w:t xml:space="preserve"> </w:t>
      </w:r>
      <w:r>
        <w:t xml:space="preserve">Many technicians receive outdated training; Colombo's private labs often prioritize speed over quality control protocols.</w:t>
      </w:r>
    </w:p>
    <w:p>
      <w:pPr>
        <w:numPr>
          <w:ilvl w:val="0"/>
          <w:numId w:val="1001"/>
        </w:numPr>
        <w:pStyle w:val="Compact"/>
      </w:pPr>
      <w:r>
        <w:rPr>
          <w:bCs/>
          <w:b/>
        </w:rPr>
        <w:t xml:space="preserve">Infrastructure Limitations:</w:t>
      </w:r>
      <w:r>
        <w:t xml:space="preserve"> </w:t>
      </w:r>
      <w:r>
        <w:t xml:space="preserve">Aging equipment in public hospitals (e.g., National Hospital, Polonnaruwa Hospital) hinders efficient workflows, reducing diagnostic turnaround times critical for Colombo’s emergency care.</w:t>
      </w:r>
    </w:p>
    <w:p>
      <w:pPr>
        <w:numPr>
          <w:ilvl w:val="0"/>
          <w:numId w:val="1001"/>
        </w:numPr>
        <w:pStyle w:val="Compact"/>
      </w:pPr>
      <w:r>
        <w:rPr>
          <w:bCs/>
          <w:b/>
        </w:rPr>
        <w:t xml:space="preserve">Limited Career Pathways:</w:t>
      </w:r>
      <w:r>
        <w:t xml:space="preserve"> </w:t>
      </w:r>
      <w:r>
        <w:t xml:space="preserve">Ambiguity in professional advancement and recognition demotivates Laboratory Technicians across Sri Lanka Colombo’s diverse facilities.</w:t>
      </w:r>
    </w:p>
    <w:p>
      <w:pPr>
        <w:pStyle w:val="FirstParagraph"/>
      </w:pPr>
      <w:r>
        <w:t xml:space="preserve">This research directly confronts these issues by centering the Laboratory Technician experience within the unique context of Sri Lanka Colombo, where urban healthcare pressures are most acute.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Quantify current workload metrics (e.g., daily test volume, turnaround time) for Laboratory Technicians across 10 key Colombo healthcare facilities (public &amp; private).</w:t>
      </w:r>
    </w:p>
    <w:p>
      <w:pPr>
        <w:numPr>
          <w:ilvl w:val="0"/>
          <w:numId w:val="1002"/>
        </w:numPr>
        <w:pStyle w:val="Compact"/>
      </w:pPr>
      <w:r>
        <w:t xml:space="preserve">Identify critical training needs and skill gaps through structured interviews with 50+ Laboratory Technicians in Sri Lanka Colombo.</w:t>
      </w:r>
    </w:p>
    <w:p>
      <w:pPr>
        <w:numPr>
          <w:ilvl w:val="0"/>
          <w:numId w:val="1002"/>
        </w:numPr>
        <w:pStyle w:val="Compact"/>
      </w:pPr>
      <w:r>
        <w:t xml:space="preserve">Evaluate the impact of infrastructure limitations on diagnostic accuracy and technician stress levels using workflow mapping.</w:t>
      </w:r>
    </w:p>
    <w:p>
      <w:pPr>
        <w:numPr>
          <w:ilvl w:val="0"/>
          <w:numId w:val="1002"/>
        </w:numPr>
        <w:pStyle w:val="Compact"/>
      </w:pPr>
      <w:r>
        <w:t xml:space="preserve">Propose evidence-based recommendations for MoH Sri Lanka, including revised training curricula, equipment prioritization strategies, and career development frameworks tailored to Colombo's environment.</w:t>
      </w:r>
    </w:p>
    <w:bookmarkEnd w:id="22"/>
    <w:bookmarkStart w:id="23" w:name="X4e8e0cf03c15df0e653c22f24c7e48506fa9cab"/>
    <w:p>
      <w:pPr>
        <w:pStyle w:val="Heading2"/>
      </w:pPr>
      <w:r>
        <w:t xml:space="preserve">4. Methodology: Contextualized Research Approach</w:t>
      </w:r>
    </w:p>
    <w:p>
      <w:pPr>
        <w:pStyle w:val="FirstParagraph"/>
      </w:pPr>
      <w:r>
        <w:t xml:space="preserve">The research employs a sequential mixed-methods design to ensure validity within Sri Lanka Colombo’s context:</w:t>
      </w:r>
    </w:p>
    <w:p>
      <w:pPr>
        <w:numPr>
          <w:ilvl w:val="0"/>
          <w:numId w:val="1003"/>
        </w:numPr>
        <w:pStyle w:val="Compact"/>
      </w:pPr>
      <w:r>
        <w:rPr>
          <w:bCs/>
          <w:b/>
        </w:rPr>
        <w:t xml:space="preserve">Phase 1 (Quantitative):</w:t>
      </w:r>
      <w:r>
        <w:t xml:space="preserve"> </w:t>
      </w:r>
      <w:r>
        <w:t xml:space="preserve">Anonymous surveys distributed to 150+ Laboratory Technicians across Colombo hospitals (e.g., NH, Kandy General, private chains like Bhanu and Ceylon) measuring workload, job satisfaction, and perceived error rates.</w:t>
      </w:r>
    </w:p>
    <w:p>
      <w:pPr>
        <w:numPr>
          <w:ilvl w:val="0"/>
          <w:numId w:val="1003"/>
        </w:numPr>
        <w:pStyle w:val="Compact"/>
      </w:pPr>
      <w:r>
        <w:rPr>
          <w:bCs/>
          <w:b/>
        </w:rPr>
        <w:t xml:space="preserve">Phase 2 (Qualitative):</w:t>
      </w:r>
      <w:r>
        <w:t xml:space="preserve"> </w:t>
      </w:r>
      <w:r>
        <w:t xml:space="preserve">In-depth interviews with 25 technicians and lab supervisors to explore nuanced challenges (e.g., handling dengue surge samples), while site visits assess equipment status in Colombo facilities.</w:t>
      </w:r>
    </w:p>
    <w:p>
      <w:pPr>
        <w:numPr>
          <w:ilvl w:val="0"/>
          <w:numId w:val="1003"/>
        </w:numPr>
        <w:pStyle w:val="Compact"/>
      </w:pPr>
      <w:r>
        <w:rPr>
          <w:bCs/>
          <w:b/>
        </w:rPr>
        <w:t xml:space="preserve">Data Analysis:</w:t>
      </w:r>
      <w:r>
        <w:t xml:space="preserve"> </w:t>
      </w:r>
      <w:r>
        <w:t xml:space="preserve">Statistical analysis of survey data using SPSS; thematic analysis of interview transcripts. All findings will be benchmarked against MoH Sri Lanka’s existing healthcare workforce strategies and WHO laboratory standards.</w:t>
      </w:r>
    </w:p>
    <w:bookmarkEnd w:id="23"/>
    <w:bookmarkStart w:id="24" w:name="X1657d73da8aa250106271e7d71051b82d689097"/>
    <w:p>
      <w:pPr>
        <w:pStyle w:val="Heading2"/>
      </w:pPr>
      <w:r>
        <w:t xml:space="preserve">5. Expected Significance for Sri Lanka Colombo</w:t>
      </w:r>
    </w:p>
    <w:p>
      <w:pPr>
        <w:pStyle w:val="FirstParagraph"/>
      </w:pPr>
      <w:r>
        <w:t xml:space="preserve">This Research Proposal delivers tangible value for Sri Lanka Colombo:</w:t>
      </w:r>
    </w:p>
    <w:p>
      <w:pPr>
        <w:numPr>
          <w:ilvl w:val="0"/>
          <w:numId w:val="1004"/>
        </w:numPr>
        <w:pStyle w:val="Compact"/>
      </w:pPr>
      <w:r>
        <w:rPr>
          <w:bCs/>
          <w:b/>
        </w:rPr>
        <w:t xml:space="preserve">Improved Patient Outcomes:</w:t>
      </w:r>
      <w:r>
        <w:t xml:space="preserve"> </w:t>
      </w:r>
      <w:r>
        <w:t xml:space="preserve">Streamlined workflows and reduced errors directly enhance diagnostic speed and accuracy, critical for life-threatening conditions prevalent in Colombo (e.g., malaria, tuberculosis, acute infections).</w:t>
      </w:r>
    </w:p>
    <w:p>
      <w:pPr>
        <w:numPr>
          <w:ilvl w:val="0"/>
          <w:numId w:val="1004"/>
        </w:numPr>
        <w:pStyle w:val="Compact"/>
      </w:pPr>
      <w:r>
        <w:rPr>
          <w:bCs/>
          <w:b/>
        </w:rPr>
        <w:t xml:space="preserve">Policy Impact:</w:t>
      </w:r>
      <w:r>
        <w:t xml:space="preserve"> </w:t>
      </w:r>
      <w:r>
        <w:t xml:space="preserve">Data will empower MoH Sri Lanka to revise national laboratory protocols with Colombo-specific input, ensuring resource allocation aligns with frontline realities.</w:t>
      </w:r>
    </w:p>
    <w:p>
      <w:pPr>
        <w:numPr>
          <w:ilvl w:val="0"/>
          <w:numId w:val="1004"/>
        </w:numPr>
        <w:pStyle w:val="Compact"/>
      </w:pPr>
      <w:r>
        <w:rPr>
          <w:bCs/>
          <w:b/>
        </w:rPr>
        <w:t xml:space="preserve">Workforce Development:</w:t>
      </w:r>
      <w:r>
        <w:t xml:space="preserve"> </w:t>
      </w:r>
      <w:r>
        <w:t xml:space="preserve">Proposals for standardized technician training modules and clear career ladders will attract and retain talent in Colombo, reducing costly turnover.</w:t>
      </w:r>
    </w:p>
    <w:p>
      <w:pPr>
        <w:numPr>
          <w:ilvl w:val="0"/>
          <w:numId w:val="1004"/>
        </w:numPr>
        <w:pStyle w:val="Compact"/>
      </w:pPr>
      <w:r>
        <w:rPr>
          <w:bCs/>
          <w:b/>
        </w:rPr>
        <w:t xml:space="preserve">Sustainability:</w:t>
      </w:r>
      <w:r>
        <w:t xml:space="preserve"> </w:t>
      </w:r>
      <w:r>
        <w:t xml:space="preserve">Findings will guide investments in appropriate technology (e.g., digital lab systems) rather than merely expensive equipment, maximizing ROI for Sri Lanka’s public health budget.</w:t>
      </w:r>
    </w:p>
    <w:bookmarkEnd w:id="24"/>
    <w:bookmarkStart w:id="25" w:name="conclusion"/>
    <w:p>
      <w:pPr>
        <w:pStyle w:val="Heading2"/>
      </w:pPr>
      <w:r>
        <w:t xml:space="preserve">6. Conclusion</w:t>
      </w:r>
    </w:p>
    <w:p>
      <w:pPr>
        <w:pStyle w:val="FirstParagraph"/>
      </w:pPr>
      <w:r>
        <w:t xml:space="preserve">The Laboratory Technician is not merely an operator of machines but the linchpin ensuring accurate, timely diagnostics in Sri Lanka Colombo. This Research Proposal addresses a pressing void in understanding and optimizing this role within the city's unique high-pressure healthcare landscape. By focusing intensely on the lived experience of Laboratory Technicians across diverse facilities in Sri Lanka Colombo, this study moves beyond theoretical discourse to generate practical, scalable solutions. The outcomes promise to fortify Colombo’s diagnostic backbone—a critical step toward achieving Sri Lanka’s vision for Universal Health Coverage (UHC) and enhancing public health resilience in its most populous urban center. This research is not just relevant; it is urgently needed to safeguard the health of millions in Sri Lanka Colombo today and tomorrow.</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Roles in Sri Lanka Colombo's Healthcare System</dc:title>
  <dc:creator/>
  <cp:keywords/>
  <dcterms:created xsi:type="dcterms:W3CDTF">2025-12-09T21:04:37Z</dcterms:created>
  <dcterms:modified xsi:type="dcterms:W3CDTF">2025-12-09T21:04:37Z</dcterms:modified>
</cp:coreProperties>
</file>

<file path=docProps/custom.xml><?xml version="1.0" encoding="utf-8"?>
<Properties xmlns="http://schemas.openxmlformats.org/officeDocument/2006/custom-properties" xmlns:vt="http://schemas.openxmlformats.org/officeDocument/2006/docPropsVTypes"/>
</file>