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Workforce</w:t>
      </w:r>
      <w:r>
        <w:t xml:space="preserve"> </w:t>
      </w:r>
      <w:r>
        <w:t xml:space="preserve">Analysis</w:t>
      </w:r>
      <w:r>
        <w:t xml:space="preserve"> </w:t>
      </w:r>
      <w:r>
        <w:t xml:space="preserve">of</w:t>
      </w:r>
      <w:r>
        <w:t xml:space="preserve"> </w:t>
      </w:r>
      <w:r>
        <w:t xml:space="preserve">Laboratory</w:t>
      </w:r>
      <w:r>
        <w:t xml:space="preserve"> </w:t>
      </w:r>
      <w:r>
        <w:t xml:space="preserve">Technicians</w:t>
      </w:r>
      <w:r>
        <w:t xml:space="preserve"> </w:t>
      </w:r>
      <w:r>
        <w:t xml:space="preserve">in</w:t>
      </w:r>
      <w:r>
        <w:t xml:space="preserve"> </w:t>
      </w:r>
      <w:r>
        <w:t xml:space="preserve">New</w:t>
      </w:r>
      <w:r>
        <w:t xml:space="preserve"> </w:t>
      </w:r>
      <w:r>
        <w:t xml:space="preserve">York</w:t>
      </w:r>
      <w:r>
        <w:t xml:space="preserve"> </w:t>
      </w:r>
      <w:r>
        <w:t xml:space="preserve">City,</w:t>
      </w:r>
      <w:r>
        <w:t xml:space="preserve"> </w:t>
      </w:r>
      <w:r>
        <w:t xml:space="preserve">United</w:t>
      </w:r>
      <w:r>
        <w:t xml:space="preserve"> </w:t>
      </w:r>
      <w:r>
        <w:t xml:space="preserve">States</w:t>
      </w:r>
    </w:p>
    <w:bookmarkStart w:id="27" w:name="Xaf3f07f8e3a4c6d98155f062438c79e2e062897"/>
    <w:p>
      <w:pPr>
        <w:pStyle w:val="Heading1"/>
      </w:pPr>
      <w:r>
        <w:t xml:space="preserve">Research Proposal: Addressing Critical Workforce Gaps for Laboratory Technicians in New York City, United States</w:t>
      </w:r>
    </w:p>
    <w:bookmarkStart w:id="20" w:name="abstract"/>
    <w:p>
      <w:pPr>
        <w:pStyle w:val="Heading2"/>
      </w:pPr>
      <w:r>
        <w:t xml:space="preserve">Abstract</w:t>
      </w:r>
    </w:p>
    <w:p>
      <w:pPr>
        <w:pStyle w:val="FirstParagraph"/>
      </w:pPr>
      <w:r>
        <w:t xml:space="preserve">This research proposal outlines a comprehensive study examining the current state, challenges, and future needs of Laboratory Technicians within the healthcare and public health infrastructure of New York City (NYC), United States. As the most populous city in the United States with over 8 million residents, NYC relies on a sophisticated network of clinical laboratories operating within hospitals, public health departments (e.g., NYC Department of Health and Mental Hygiene - DOHMH), research institutions, and biotechnology firms. This study directly addresses an acute shortage of qualified Laboratory Technicians identified by the New York City Health Department and major healthcare systems like NYU Langone Health and Mount Sinai. The research will employ mixed-methods (surveys, in-depth interviews, data analysis) to generate actionable insights for workforce development strategies tailored specifically to the unique demands of NYC's complex healthcare ecosystem, ensuring the city's capacity to maintain public health security and clinical care quality.</w:t>
      </w:r>
    </w:p>
    <w:bookmarkEnd w:id="20"/>
    <w:bookmarkStart w:id="21" w:name="Xfc1c52ac73aee461c8a7ac5e6061c090c968449"/>
    <w:p>
      <w:pPr>
        <w:pStyle w:val="Heading2"/>
      </w:pPr>
      <w:r>
        <w:t xml:space="preserve">1. Introduction: The Critical Role of Laboratory Technicians in NYC</w:t>
      </w:r>
    </w:p>
    <w:p>
      <w:pPr>
        <w:pStyle w:val="FirstParagraph"/>
      </w:pPr>
      <w:r>
        <w:t xml:space="preserve">Within the United States, particularly in a global metropolis like New York City, Laboratory Technicians form the indispensable backbone of diagnostic medicine, public health surveillance, and biomedical research. These professionals perform essential tasks—from processing blood samples for routine diagnostics to conducting complex genomic sequencing for emerging infectious disease response—that directly impact patient care outcomes and community health security. The scale of NYC's healthcare system—comprising over 100 hospitals, numerous outpatient labs, and the nation's largest public health laboratory network under DOHMH—demands a robust, skilled Laboratory Technician workforce. Recent reports from the NYC DOHMH indicate a persistent vacancy rate exceeding 35% in critical public health laboratory roles during peak demand periods (e.g., flu season, pandemics), directly threatening the city's ability to meet federal reporting requirements and ensure timely public health interventions. This research proposal emerges from the urgent need to understand and mitigate this systemic workforce vulnerability specific to New York City.</w:t>
      </w:r>
    </w:p>
    <w:bookmarkEnd w:id="21"/>
    <w:bookmarkStart w:id="22" w:name="Xd94830257eab8a679e032a17dd83522bec7a37e"/>
    <w:p>
      <w:pPr>
        <w:pStyle w:val="Heading2"/>
      </w:pPr>
      <w:r>
        <w:t xml:space="preserve">2. Problem Statement: The NYC-Specific Workforce Crisis</w:t>
      </w:r>
    </w:p>
    <w:p>
      <w:pPr>
        <w:pStyle w:val="FirstParagraph"/>
      </w:pPr>
      <w:r>
        <w:t xml:space="preserve">The current shortage of Laboratory Technicians in New York City is not merely a staffing issue; it is a critical public health risk. Unlike many other urban centers, NYC faces unique pressures: its dense population density accelerates disease transmission, necessitating rapid and high-volume lab processing; its diverse demographic makeup requires culturally competent care pathways often dependent on accurate diagnostic data; and it serves as a primary hub for national biotechnology innovation (e.g., Brooklyn's MedTech Corridor), creating competing demands for skilled technicians. Existing studies on laboratory workforce shortages in the United States often lack granularity, failing to account for the specific economic pressures, regulatory environment (New York State licensure), and operational complexities of NYC. The absence of a targeted Research Proposal focused on identifying the root causes (e.g., retention challenges due to cost-of-living pressures, training pipeline bottlenecks within NYC educational institutions) and developing city-specific solutions has hindered effective intervention. This gap directly compromises the United States' capacity to maintain a resilient public health infrastructure in its largest urban center.</w:t>
      </w:r>
    </w:p>
    <w:bookmarkEnd w:id="22"/>
    <w:bookmarkStart w:id="23" w:name="research-objectives"/>
    <w:p>
      <w:pPr>
        <w:pStyle w:val="Heading2"/>
      </w:pPr>
      <w:r>
        <w:t xml:space="preserve">3. Research Objectives</w:t>
      </w:r>
    </w:p>
    <w:p>
      <w:pPr>
        <w:pStyle w:val="FirstParagraph"/>
      </w:pPr>
      <w:r>
        <w:t xml:space="preserve">This study will specifically investigate:</w:t>
      </w:r>
    </w:p>
    <w:p>
      <w:pPr>
        <w:numPr>
          <w:ilvl w:val="0"/>
          <w:numId w:val="1001"/>
        </w:numPr>
        <w:pStyle w:val="Compact"/>
      </w:pPr>
      <w:r>
        <w:t xml:space="preserve">To map the current supply and demand of Laboratory Technicians across all sectors (public health, academic medical centers, private clinical labs, biotech) within New York City.</w:t>
      </w:r>
    </w:p>
    <w:p>
      <w:pPr>
        <w:numPr>
          <w:ilvl w:val="0"/>
          <w:numId w:val="1001"/>
        </w:numPr>
        <w:pStyle w:val="Compact"/>
      </w:pPr>
      <w:r>
        <w:t xml:space="preserve">To identify the primary factors contributing to turnover and recruitment difficulties for Laboratory Technicians in the NYC context (e.g., salary competitiveness compared to other NYC professions, work-life balance challenges in high-stress environments, perceived career advancement paths).</w:t>
      </w:r>
    </w:p>
    <w:p>
      <w:pPr>
        <w:numPr>
          <w:ilvl w:val="0"/>
          <w:numId w:val="1001"/>
        </w:numPr>
        <w:pStyle w:val="Compact"/>
      </w:pPr>
      <w:r>
        <w:t xml:space="preserve">To assess the impact of current educational training programs (e.g., CUNY community colleges, NYU Tandon School of Engineering) on preparing graduates for the specific demands of NYC healthcare settings.</w:t>
      </w:r>
    </w:p>
    <w:p>
      <w:pPr>
        <w:numPr>
          <w:ilvl w:val="0"/>
          <w:numId w:val="1001"/>
        </w:numPr>
        <w:pStyle w:val="Compact"/>
      </w:pPr>
      <w:r>
        <w:t xml:space="preserve">To develop evidence-based, actionable recommendations for policymakers (NYC Health Department, New York State Department of Labor), educational institutions, and healthcare employers to create a sustainable Laboratory Technician workforce pipeline in New York City.</w:t>
      </w:r>
    </w:p>
    <w:bookmarkEnd w:id="23"/>
    <w:bookmarkStart w:id="24" w:name="methodology"/>
    <w:p>
      <w:pPr>
        <w:pStyle w:val="Heading2"/>
      </w:pPr>
      <w:r>
        <w:t xml:space="preserve">4. Methodology</w:t>
      </w:r>
    </w:p>
    <w:p>
      <w:pPr>
        <w:pStyle w:val="FirstParagraph"/>
      </w:pPr>
      <w:r>
        <w:t xml:space="preserve">The research will employ a sequential explanatory mixed-methods design over 18 months:</w:t>
      </w:r>
    </w:p>
    <w:p>
      <w:pPr>
        <w:numPr>
          <w:ilvl w:val="0"/>
          <w:numId w:val="1002"/>
        </w:numPr>
        <w:pStyle w:val="Compact"/>
      </w:pPr>
      <w:r>
        <w:rPr>
          <w:bCs/>
          <w:b/>
        </w:rPr>
        <w:t xml:space="preserve">Phase 1 (Quantitative):</w:t>
      </w:r>
      <w:r>
        <w:t xml:space="preserve"> </w:t>
      </w:r>
      <w:r>
        <w:t xml:space="preserve">A structured survey distributed to all NYC-licensed Laboratory Technicians (estimated population: ~5,000) and hiring managers across identified key institutions, focusing on demographics, job satisfaction, compensation perceptions, and retention factors. Data will be analyzed using descriptive statistics and regression models.</w:t>
      </w:r>
    </w:p>
    <w:p>
      <w:pPr>
        <w:numPr>
          <w:ilvl w:val="0"/>
          <w:numId w:val="1002"/>
        </w:numPr>
        <w:pStyle w:val="Compact"/>
      </w:pPr>
      <w:r>
        <w:rPr>
          <w:bCs/>
          <w:b/>
        </w:rPr>
        <w:t xml:space="preserve">Phase 2 (Qualitative):</w:t>
      </w:r>
      <w:r>
        <w:t xml:space="preserve"> </w:t>
      </w:r>
      <w:r>
        <w:t xml:space="preserve">In-depth interviews (n=45) with a purposive sample of Laboratory Technicians from diverse NYC settings (public health labs in the Bronx vs. private labs in Manhattan), union representatives, educational program directors, and city health officials to explore nuanced challenges and contextual factors.</w:t>
      </w:r>
    </w:p>
    <w:p>
      <w:pPr>
        <w:numPr>
          <w:ilvl w:val="0"/>
          <w:numId w:val="1002"/>
        </w:numPr>
        <w:pStyle w:val="Compact"/>
      </w:pPr>
      <w:r>
        <w:rPr>
          <w:bCs/>
          <w:b/>
        </w:rPr>
        <w:t xml:space="preserve">Phase 3 (Data Synthesis &amp; Analysis):</w:t>
      </w:r>
      <w:r>
        <w:t xml:space="preserve"> </w:t>
      </w:r>
      <w:r>
        <w:t xml:space="preserve">Triangulation of quantitative survey data with qualitative interview themes to identify root causes. Analysis will incorporate NYC-specific economic data (e.g., NYC cost-of-living index, median wages for comparable roles) and public health demand metrics from DOHMH.</w:t>
      </w:r>
    </w:p>
    <w:p>
      <w:pPr>
        <w:pStyle w:val="FirstParagraph"/>
      </w:pPr>
      <w:r>
        <w:t xml:space="preserve">Participants will be recruited in collaboration with the NYC Health Department and local laboratory associations. The study design prioritizes capturing the lived experience of Laboratory Technicians within the unique urban fabric of New York City, ensuring findings are directly applicable to that environment.</w:t>
      </w:r>
    </w:p>
    <w:bookmarkEnd w:id="24"/>
    <w:bookmarkStart w:id="25" w:name="expected-outcomes-and-significance"/>
    <w:p>
      <w:pPr>
        <w:pStyle w:val="Heading2"/>
      </w:pPr>
      <w:r>
        <w:t xml:space="preserve">5. Expected Outcomes and Significance</w:t>
      </w:r>
    </w:p>
    <w:p>
      <w:pPr>
        <w:pStyle w:val="FirstParagraph"/>
      </w:pPr>
      <w:r>
        <w:t xml:space="preserve">This research will produce a detailed, NYC-specific workforce assessment report and a set of practical recommendations for stakeholders. Key expected outcomes include:</w:t>
      </w:r>
    </w:p>
    <w:p>
      <w:pPr>
        <w:numPr>
          <w:ilvl w:val="0"/>
          <w:numId w:val="1003"/>
        </w:numPr>
        <w:pStyle w:val="Compact"/>
      </w:pPr>
      <w:r>
        <w:t xml:space="preserve">A validated model predicting future Laboratory Technician demand in NYC based on population growth, healthcare expansion (e.g., new hospital facilities), and emerging technologies (e.g., AI-assisted diagnostics).</w:t>
      </w:r>
    </w:p>
    <w:p>
      <w:pPr>
        <w:numPr>
          <w:ilvl w:val="0"/>
          <w:numId w:val="1003"/>
        </w:numPr>
        <w:pStyle w:val="Compact"/>
      </w:pPr>
      <w:r>
        <w:t xml:space="preserve">Concrete policy recommendations for New York City, such as targeted relocation assistance programs for technicians moving into the city, partnerships with CUNY to expand accredited lab tech programs with NYC-specific curriculum modules, and incentive structures within municipal contracts to improve retention.</w:t>
      </w:r>
    </w:p>
    <w:p>
      <w:pPr>
        <w:numPr>
          <w:ilvl w:val="0"/>
          <w:numId w:val="1003"/>
        </w:numPr>
        <w:pStyle w:val="Compact"/>
      </w:pPr>
      <w:r>
        <w:t xml:space="preserve">Enhanced understanding of how systemic issues in the United States (e.g., national certification standards) intersect with local NYC factors (e.g., high housing costs), leading to more effective, localized workforce development strategies.</w:t>
      </w:r>
    </w:p>
    <w:p>
      <w:pPr>
        <w:pStyle w:val="FirstParagraph"/>
      </w:pPr>
      <w:r>
        <w:t xml:space="preserve">The significance extends beyond New York City; findings will contribute to national discussions on laboratory workforce resilience in the United States. A stable and sufficient Laboratory Technician workforce is not just an operational necessity for NYC—it is fundamental to protecting the health security of over 8 million residents and ensuring the city remains a global leader in healthcare innovation. This Research Proposal directly addresses a critical vulnerability within one of America's most vital urban centers.</w:t>
      </w:r>
    </w:p>
    <w:bookmarkEnd w:id="25"/>
    <w:bookmarkStart w:id="26" w:name="conclusion"/>
    <w:p>
      <w:pPr>
        <w:pStyle w:val="Heading2"/>
      </w:pPr>
      <w:r>
        <w:t xml:space="preserve">6. Conclusion</w:t>
      </w:r>
    </w:p>
    <w:p>
      <w:pPr>
        <w:pStyle w:val="FirstParagraph"/>
      </w:pPr>
      <w:r>
        <w:t xml:space="preserve">The health and safety of New York City's population, as well as its standing as a national healthcare hub, are intrinsically linked to the strength and stability of its Laboratory Technician workforce. This Research Proposal provides the necessary framework to move beyond generic workforce discussions and generate targeted, evidence-based solutions for the specific challenges faced by Laboratory Technicians operating within the unique ecosystem of New York City, United States. By investing in this critical research, NYC stakeholders can proactively build a more resilient laboratory services infrastructure capable of meeting current and future public health demands, ensuring that the city's diagnostic capabilities remain robust in every borough.</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Workforce Analysis of Laboratory Technicians in New York City, United States</dc:title>
  <dc:creator/>
  <dc:language>en</dc:language>
  <cp:keywords/>
  <dcterms:created xsi:type="dcterms:W3CDTF">2026-07-23T22:58:46Z</dcterms:created>
  <dcterms:modified xsi:type="dcterms:W3CDTF">2026-07-23T22:58:46Z</dcterms:modified>
</cp:coreProperties>
</file>

<file path=docProps/custom.xml><?xml version="1.0" encoding="utf-8"?>
<Properties xmlns="http://schemas.openxmlformats.org/officeDocument/2006/custom-properties" xmlns:vt="http://schemas.openxmlformats.org/officeDocument/2006/docPropsVTypes"/>
</file>