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bookmarkStart w:id="28" w:name="X544c369321708311d1a127675271ce6516fa678"/>
    <w:p>
      <w:pPr>
        <w:pStyle w:val="Heading1"/>
      </w:pPr>
      <w:r>
        <w:t xml:space="preserve">Research Proposal: The Evolving Role of the Librarian in Argentina Córdoba's Public and Academic Libraries</w:t>
      </w:r>
    </w:p>
    <w:bookmarkStart w:id="20" w:name="abstract-approx.-150-words"/>
    <w:p>
      <w:pPr>
        <w:pStyle w:val="Heading2"/>
      </w:pPr>
      <w:r>
        <w:t xml:space="preserve">Abstract (Approx. 150 words)</w:t>
      </w:r>
    </w:p>
    <w:p>
      <w:pPr>
        <w:pStyle w:val="FirstParagraph"/>
      </w:pPr>
      <w:r>
        <w:t xml:space="preserve">This Research Proposal investigates the critical transformation of the Librarian profession within Argentina Córdoba, a province with a rich academic tradition anchored by the Universidad Nacional de Córdoba (UNC) and diverse public library networks. Focusing on socio-technological shifts, funding constraints, and community needs in Córdoba's distinct urban and rural contexts, this study aims to identify the evolving competencies required of the modern Librarian. It seeks to document challenges—including digital divides, limited resources for professional development, and adapting services for marginalized populations—and propose actionable frameworks to strengthen library services across Argentina Córdoba. Findings will contribute significantly to national library policy discussions and enhance the strategic value of libraries as community anchors in Argentina's cultural landscape.</w:t>
      </w:r>
    </w:p>
    <w:bookmarkEnd w:id="20"/>
    <w:bookmarkStart w:id="21" w:name="X63f3d8252ba442df816a79df69122449c0a2ca0"/>
    <w:p>
      <w:pPr>
        <w:pStyle w:val="Heading2"/>
      </w:pPr>
      <w:r>
        <w:t xml:space="preserve">1. Introduction: Context of Libraries in Argentina Córdoba</w:t>
      </w:r>
    </w:p>
    <w:p>
      <w:pPr>
        <w:pStyle w:val="FirstParagraph"/>
      </w:pPr>
      <w:r>
        <w:t xml:space="preserve">Argentina Córdoba stands as a pivotal cultural and academic hub, home to Latin America’s oldest university (UNC) and numerous public library systems serving diverse populations across its sprawling provinces. However, libraries in Argentina Córdoba face unprecedented pressures: rapidly evolving information ecosystems, budgetary constraints within the provincial education ministry, and the growing demand for digital literacy services in communities often disconnected from national urban centers. The traditional image of the Librarian as solely a book custodian has become obsolete; today’s Librarian must be a dynamic community educator, technology facilitator, data curator, and advocate for equitable access to information. This Research Proposal addresses this critical evolution specifically within the socio-educational fabric of Argentina Córdoba.</w:t>
      </w:r>
    </w:p>
    <w:bookmarkEnd w:id="21"/>
    <w:bookmarkStart w:id="22" w:name="problem-statement"/>
    <w:p>
      <w:pPr>
        <w:pStyle w:val="Heading2"/>
      </w:pPr>
      <w:r>
        <w:t xml:space="preserve">2. Problem Statement</w:t>
      </w:r>
    </w:p>
    <w:p>
      <w:pPr>
        <w:pStyle w:val="FirstParagraph"/>
      </w:pPr>
      <w:r>
        <w:t xml:space="preserve">Despite libraries being designated as essential public services in Argentina's National Library Law (Ley 17.083), their operational reality in Córdoba reveals significant gaps. Public libraries, particularly outside the capital city of Córdoba, often lack sustainable funding for digital infrastructure and professional development programs for Librarians. The academic library sector, while stronger at UNC and provincial universities, grapples with integrating new learning paradigms and supporting blended education models post-pandemic. Crucially, there is a paucity of localized research on how the Librarian's role is being reshaped *within* Córdoba’s specific socioeconomic context—factors like rural connectivity issues, indigenous community needs (e.g., in the Calamuchita Valley), and varying levels of municipal support. This gap impedes effective policy-making and resource allocation for libraries across Argentina Córdoba.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roles, required competencies, and daily challenges faced by Librarians in public libraries (municipal/provincial) and academic libraries (university/college) across diverse settings in Argentina Córdoba.</w:t>
      </w:r>
    </w:p>
    <w:p>
      <w:pPr>
        <w:numPr>
          <w:ilvl w:val="0"/>
          <w:numId w:val="1001"/>
        </w:numPr>
        <w:pStyle w:val="Compact"/>
      </w:pPr>
      <w:r>
        <w:t xml:space="preserve">To assess the impact of digital infrastructure limitations on service delivery and the Librarian's ability to implement modern programs (e.g., digital literacy, remote access, data management).</w:t>
      </w:r>
    </w:p>
    <w:p>
      <w:pPr>
        <w:numPr>
          <w:ilvl w:val="0"/>
          <w:numId w:val="1001"/>
        </w:numPr>
        <w:pStyle w:val="Compact"/>
      </w:pPr>
      <w:r>
        <w:t xml:space="preserve">To identify successful models of community engagement and innovative library programming initiated by Librarians in Córdoba, particularly those addressing specific local needs (e.g., youth services in peri-urban areas, support for migrant communities).</w:t>
      </w:r>
    </w:p>
    <w:p>
      <w:pPr>
        <w:numPr>
          <w:ilvl w:val="0"/>
          <w:numId w:val="1001"/>
        </w:numPr>
        <w:pStyle w:val="Compact"/>
      </w:pPr>
      <w:r>
        <w:t xml:space="preserve">To develop a contextually relevant competency framework for the contemporary Librarian operating within Argentina Córdoba's unique educational and economic landscape.</w:t>
      </w:r>
    </w:p>
    <w:bookmarkEnd w:id="23"/>
    <w:bookmarkStart w:id="24" w:name="Xa7c9dfe4795d5abe83e551e0bf1a81ad799d579"/>
    <w:p>
      <w:pPr>
        <w:pStyle w:val="Heading2"/>
      </w:pPr>
      <w:r>
        <w:t xml:space="preserve">4. Literature Review (Key Focus: Local Context)</w:t>
      </w:r>
    </w:p>
    <w:p>
      <w:pPr>
        <w:pStyle w:val="FirstParagraph"/>
      </w:pPr>
      <w:r>
        <w:t xml:space="preserve">While global library literature extensively covers digital transformation and librarian roles, research specific to Argentina Córdoba is scarce. Studies like "Bibliotecas Públicas en Córdoba: Desafíos y Perspectivas" (2021) highlight funding gaps but lack deep operational analysis of the Librarian's evolving tasks. National initiatives (e.g., Plan Nacional de Lectura) often overlook provincial nuances; for instance, Córdoba’s high youth population and strong agricultural sector create distinct information needs not fully addressed by generic national policies. This research will bridge this gap, synthesizing local case studies with international best practices to ground its findings firmly within Argentina Córdoba.</w:t>
      </w:r>
    </w:p>
    <w:bookmarkEnd w:id="24"/>
    <w:bookmarkStart w:id="25"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 Survey</w:t>
      </w:r>
      <w:r>
        <w:t xml:space="preserve">: A structured survey distributed to Librarians (n≈150) across 30 public libraries and 8 academic libraries in Córdoba province (urban, semi-urban, rural), covering demographics, job responsibilities, resource access (digital &amp; physical), perceived training needs.</w:t>
      </w:r>
    </w:p>
    <w:p>
      <w:pPr>
        <w:numPr>
          <w:ilvl w:val="0"/>
          <w:numId w:val="1002"/>
        </w:numPr>
        <w:pStyle w:val="Compact"/>
      </w:pPr>
      <w:r>
        <w:rPr>
          <w:bCs/>
          <w:b/>
        </w:rPr>
        <w:t xml:space="preserve">Phase 2: Qualitative In-depth Interviews</w:t>
      </w:r>
      <w:r>
        <w:t xml:space="preserve">: Semi-structured interviews with 30 Librarians and 15 library directors/managers across diverse settings to explore nuanced challenges, innovations, and community impact. Focus groups will be held in key locations (e.g., Córdoba City, Villa María, Río Cuarto) to capture regional perspectives.</w:t>
      </w:r>
    </w:p>
    <w:p>
      <w:pPr>
        <w:numPr>
          <w:ilvl w:val="0"/>
          <w:numId w:val="1002"/>
        </w:numPr>
        <w:pStyle w:val="Compact"/>
      </w:pPr>
      <w:r>
        <w:rPr>
          <w:bCs/>
          <w:b/>
        </w:rPr>
        <w:t xml:space="preserve">Phase 3: Document Analysis</w:t>
      </w:r>
      <w:r>
        <w:t xml:space="preserve">: Review of provincial library policies (Secretaría de Cultura de Córdoba), municipal library plans, funding reports from the National Library Service (Dirección Nacional de Bibliotecas y Archivos), and relevant academic publications focused on Argentina and specifically Córdoba.</w:t>
      </w:r>
    </w:p>
    <w:p>
      <w:pPr>
        <w:pStyle w:val="FirstParagraph"/>
      </w:pPr>
      <w:r>
        <w:t xml:space="preserve">Data will be analyzed thematically and statistically using NVivo for qualitative data, SPSS for quantitative analysis. Ethical approval will be sought from UNC's Research Ethics Committee.</w:t>
      </w:r>
    </w:p>
    <w:bookmarkEnd w:id="25"/>
    <w:bookmarkStart w:id="26" w:name="significance-expected-outcomes"/>
    <w:p>
      <w:pPr>
        <w:pStyle w:val="Heading2"/>
      </w:pPr>
      <w:r>
        <w:t xml:space="preserve">6. Significance &amp; Expected Outcomes</w:t>
      </w:r>
    </w:p>
    <w:p>
      <w:pPr>
        <w:pStyle w:val="FirstParagraph"/>
      </w:pPr>
      <w:r>
        <w:t xml:space="preserve">This Research Proposal directly addresses a critical void in library science within Argentina Córdoba. The expected outcomes are:</w:t>
      </w:r>
    </w:p>
    <w:p>
      <w:pPr>
        <w:numPr>
          <w:ilvl w:val="0"/>
          <w:numId w:val="1003"/>
        </w:numPr>
        <w:pStyle w:val="Compact"/>
      </w:pPr>
      <w:r>
        <w:t xml:space="preserve">A detailed, evidence-based profile of the modern Librarian's role across Argentina Córdoba’s varied library sectors.</w:t>
      </w:r>
    </w:p>
    <w:p>
      <w:pPr>
        <w:numPr>
          <w:ilvl w:val="0"/>
          <w:numId w:val="1003"/>
        </w:numPr>
        <w:pStyle w:val="Compact"/>
      </w:pPr>
      <w:r>
        <w:t xml:space="preserve">Identified barriers (e.g., specific digital tools lacking, key skill gaps in Librarians' training) and facilitators (successful community partnerships, effective local funding models).</w:t>
      </w:r>
    </w:p>
    <w:p>
      <w:pPr>
        <w:numPr>
          <w:ilvl w:val="0"/>
          <w:numId w:val="1003"/>
        </w:numPr>
        <w:pStyle w:val="Compact"/>
      </w:pPr>
      <w:r>
        <w:t xml:space="preserve">A validated competency framework tailored for Librarians working in Argentina Córdoba's unique context.</w:t>
      </w:r>
    </w:p>
    <w:p>
      <w:pPr>
        <w:numPr>
          <w:ilvl w:val="0"/>
          <w:numId w:val="1003"/>
        </w:numPr>
        <w:pStyle w:val="Compact"/>
      </w:pPr>
      <w:r>
        <w:t xml:space="preserve">Policy briefs for the Secretaría de Cultura de Córdoba and the National Ministry of Education, advocating for targeted investments in digital infrastructure and Librarian professional development programs specific to provincial needs.</w:t>
      </w:r>
    </w:p>
    <w:p>
      <w:pPr>
        <w:numPr>
          <w:ilvl w:val="0"/>
          <w:numId w:val="1003"/>
        </w:numPr>
        <w:pStyle w:val="Compact"/>
      </w:pPr>
      <w:r>
        <w:t xml:space="preserve">Recommendations for university library science programs (e.g., at UNC) to better prepare graduates for the realities of working as a Librarian in Argentina Córdoba.</w:t>
      </w:r>
    </w:p>
    <w:p>
      <w:pPr>
        <w:pStyle w:val="FirstParagraph"/>
      </w:pPr>
      <w:r>
        <w:t xml:space="preserve">Ultimately, this research will empower Librarians across Argentina Córdoba, strengthen libraries as vital community hubs for democracy and lifelong learning, and contribute to building a more equitable information society within the province.</w:t>
      </w:r>
    </w:p>
    <w:bookmarkEnd w:id="26"/>
    <w:bookmarkStart w:id="27" w:name="conclusion"/>
    <w:p>
      <w:pPr>
        <w:pStyle w:val="Heading2"/>
      </w:pPr>
      <w:r>
        <w:t xml:space="preserve">7. Conclusion</w:t>
      </w:r>
    </w:p>
    <w:p>
      <w:pPr>
        <w:pStyle w:val="FirstParagraph"/>
      </w:pPr>
      <w:r>
        <w:t xml:space="preserve">The role of the Librarian in Argentina Córdoba is at a pivotal crossroads. The evolving demands of communities, coupled with technological advancements and resource constraints, necessitate urgent, context-specific research. This Research Proposal provides a clear roadmap to understand and support the critical work being done by Librarians throughout Argentina Córdoba. By documenting their experiences and needs within the province's specific socio-educational landscape, this study will generate invaluable insights for practitioners, policymakers, educators, and library stakeholders across Argentina. Investing in understanding the modern Librarian is not merely about libraries; it is an investment in the intellectual vitality and social cohesion of Argentina Córdoba itself. The findings will provide a robust foundation for future strategic planning to ensure libraries remain indispensable assets for all residents of this dynamic province.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Argentina Córdoba</dc:title>
  <dc:creator/>
  <dc:language>en</dc:language>
  <cp:keywords/>
  <dcterms:created xsi:type="dcterms:W3CDTF">2026-07-23T09:41:37Z</dcterms:created>
  <dcterms:modified xsi:type="dcterms:W3CDTF">2026-07-23T09:41:37Z</dcterms:modified>
</cp:coreProperties>
</file>

<file path=docProps/custom.xml><?xml version="1.0" encoding="utf-8"?>
<Properties xmlns="http://schemas.openxmlformats.org/officeDocument/2006/custom-properties" xmlns:vt="http://schemas.openxmlformats.org/officeDocument/2006/docPropsVTypes"/>
</file>