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Italy</w:t>
      </w:r>
      <w:r>
        <w:t xml:space="preserve"> </w:t>
      </w:r>
      <w:r>
        <w:t xml:space="preserve">Naples</w:t>
      </w:r>
    </w:p>
    <w:bookmarkStart w:id="28" w:name="X6423f7a140e59dd79243e4ac1ed81b999e5f6b4"/>
    <w:p>
      <w:pPr>
        <w:pStyle w:val="Heading1"/>
      </w:pPr>
      <w:r>
        <w:t xml:space="preserve">Research Proposal: The Evolving Role of the Librarian in Contemporary Italy Naples – Nurturing Cultural Heritage and Digital Inclusion in a Dynamic Urban Landscape</w:t>
      </w:r>
    </w:p>
    <w:bookmarkStart w:id="20" w:name="abstract"/>
    <w:p>
      <w:pPr>
        <w:pStyle w:val="Heading2"/>
      </w:pPr>
      <w:r>
        <w:t xml:space="preserve">Abstract</w:t>
      </w:r>
    </w:p>
    <w:p>
      <w:pPr>
        <w:pStyle w:val="FirstParagraph"/>
      </w:pPr>
      <w:r>
        <w:t xml:space="preserve">This research proposal investigates the critical and evolving role of the modern Librarian within the specific socio-cultural and technological context of Italy Naples. Moving beyond traditional custodianship, this study examines how Neapolitan librarians navigate complex challenges including urban marginalization, digital transformation, preservation of unique local heritage (including Neapolitan dialect materials), and fostering community resilience. Focusing on libraries across Naples' diverse districts—from historic city center institutions like the Biblioteca Nazionale Vittorio Emanuele III to community libraries in neighborhoods such as Secondigliano and Chiaia—the research aims to document innovative practices, identify systemic barriers, and propose evidence-based strategies for empowering Librarians as indispensable agents of social cohesion and knowledge access in one of Europe's most vibrant yet challenged cities. This study is vital for shaping future library services within Italy Naples, directly addressing the pressing need for librarian professional development aligned with local community needs.</w:t>
      </w:r>
    </w:p>
    <w:bookmarkEnd w:id="20"/>
    <w:bookmarkStart w:id="21" w:name="X20baf15c68bfc3123698c54f3558f26e4efafae"/>
    <w:p>
      <w:pPr>
        <w:pStyle w:val="Heading2"/>
      </w:pPr>
      <w:r>
        <w:t xml:space="preserve">1. Introduction: The Crucial Nexus of Librarian, Italy Naples, and Contemporary Challenges</w:t>
      </w:r>
    </w:p>
    <w:p>
      <w:pPr>
        <w:pStyle w:val="FirstParagraph"/>
      </w:pPr>
      <w:r>
        <w:t xml:space="preserve">Naples (Napoli), a city renowned for its unparalleled historical depth and cultural richness yet grappling with significant socio-economic disparities and infrastructural challenges, presents a compelling microcosm for studying the modern Librarian. In Italy Naples, public libraries are not merely repositories of books; they function as vital community hubs, particularly in underserved areas where access to information technology and educational resources is limited. The role of the Librarian in this context has exponentially expanded beyond cataloging and lending. They are digital navigators for seniors, cultural mediators preserving unique Neapolitan identity, youth mentors fostering critical thinking, and first responders providing safe spaces during crises. This research directly addresses the urgent need to understand how these dedicated professionals operate within Naples' unique urban fabric—a city where historical legacy collides with contemporary demands—and how their evolving practices can be supported to maximize their societal impact. The centrality of the Librarian in Italy Naples's civic infrastructure demands rigorous academic inquiry.</w:t>
      </w:r>
    </w:p>
    <w:bookmarkEnd w:id="21"/>
    <w:bookmarkStart w:id="22" w:name="research-problem-and-significance"/>
    <w:p>
      <w:pPr>
        <w:pStyle w:val="Heading2"/>
      </w:pPr>
      <w:r>
        <w:t xml:space="preserve">2. Research Problem and Significance</w:t>
      </w:r>
    </w:p>
    <w:p>
      <w:pPr>
        <w:pStyle w:val="FirstParagraph"/>
      </w:pPr>
      <w:r>
        <w:t xml:space="preserve">Despite the recognized importance of libraries in Italian urban life, there is a critical lack of localized, contemporary research specifically focused on the professional experiences and innovative strategies employed by Librarians serving Naples' diverse population. Existing literature often generalizes across Italy or focuses on metropolitan centers like Rome or Milan, overlooking Naples' specific dynamics: its high population density coupled with pockets of profound poverty (e.g., parts of the Centro Storico and peripheries), the unique pressure to preserve vernacular culture alongside national standardization, and the accelerating digital divide exacerbated by economic hardship. This gap hinders effective policy-making by municipal authorities (Comune di Napoli) and regional bodies like Regione Campania, which fund library services. Understanding the nuanced reality of the Neapolitan Librarian is paramount for: a) Ensuring equitable access to information for all Naples residents; b) Preserving Naples' irreplaceable intangible cultural heritage through library collections; c) Maximizing the impact of limited public funding on library services within Italy's third-largest city; d) Informing targeted professional development programs specifically designed for Librarians operating in Naples' complex environment. This research directly bridges this gap, centering the Librarian's perspective.</w:t>
      </w:r>
    </w:p>
    <w:bookmarkEnd w:id="22"/>
    <w:bookmarkStart w:id="23" w:name="research-objectives"/>
    <w:p>
      <w:pPr>
        <w:pStyle w:val="Heading2"/>
      </w:pPr>
      <w:r>
        <w:t xml:space="preserve">3. Research Objectives</w:t>
      </w:r>
    </w:p>
    <w:p>
      <w:pPr>
        <w:pStyle w:val="FirstParagraph"/>
      </w:pPr>
      <w:r>
        <w:t xml:space="preserve">The primary aim of this study is to comprehensively analyze the current practices, challenges, and professional aspirations of Librarians working within public library systems across Naples. Specific objectives include:</w:t>
      </w:r>
    </w:p>
    <w:p>
      <w:pPr>
        <w:numPr>
          <w:ilvl w:val="0"/>
          <w:numId w:val="1001"/>
        </w:numPr>
        <w:pStyle w:val="Compact"/>
      </w:pPr>
      <w:r>
        <w:t xml:space="preserve">To document and evaluate innovative community engagement strategies implemented by Neapolitan Librarians (e.g., digital literacy workshops for migrants in Mergellina, storytelling sessions in dialect at neighborhood libraries).</w:t>
      </w:r>
    </w:p>
    <w:p>
      <w:pPr>
        <w:numPr>
          <w:ilvl w:val="0"/>
          <w:numId w:val="1001"/>
        </w:numPr>
        <w:pStyle w:val="Compact"/>
      </w:pPr>
      <w:r>
        <w:t xml:space="preserve">To identify the most significant systemic barriers faced by Librarians in Italy Naples (e.g., outdated IT infrastructure, insufficient staffing levels relative to population needs, limited budget for collection development focusing on local history/dialect).</w:t>
      </w:r>
    </w:p>
    <w:p>
      <w:pPr>
        <w:numPr>
          <w:ilvl w:val="0"/>
          <w:numId w:val="1001"/>
        </w:numPr>
        <w:pStyle w:val="Compact"/>
      </w:pPr>
      <w:r>
        <w:t xml:space="preserve">To assess how Librarians navigate the dual mandate of preserving Naples' unique cultural heritage (including archives related to the city's history, music like opera buffa, and dialect literature) while adapting services to digital demands.</w:t>
      </w:r>
    </w:p>
    <w:p>
      <w:pPr>
        <w:numPr>
          <w:ilvl w:val="0"/>
          <w:numId w:val="1001"/>
        </w:numPr>
        <w:pStyle w:val="Compact"/>
      </w:pPr>
      <w:r>
        <w:t xml:space="preserve">To gather Librarians' perspectives on required professional development needs and support structures essential for effective service delivery in the Naples context.</w:t>
      </w:r>
    </w:p>
    <w:bookmarkEnd w:id="23"/>
    <w:bookmarkStart w:id="24" w:name="methodology"/>
    <w:p>
      <w:pPr>
        <w:pStyle w:val="Heading2"/>
      </w:pPr>
      <w:r>
        <w:t xml:space="preserve">4. Methodology</w:t>
      </w:r>
    </w:p>
    <w:p>
      <w:pPr>
        <w:pStyle w:val="FirstParagraph"/>
      </w:pPr>
      <w:r>
        <w:t xml:space="preserve">This mixed-methods study will employ a pragmatic approach tailored to the Naples context:</w:t>
      </w:r>
    </w:p>
    <w:p>
      <w:pPr>
        <w:numPr>
          <w:ilvl w:val="0"/>
          <w:numId w:val="1002"/>
        </w:numPr>
        <w:pStyle w:val="Compact"/>
      </w:pPr>
      <w:r>
        <w:rPr>
          <w:bCs/>
          <w:b/>
        </w:rPr>
        <w:t xml:space="preserve">Qualitative Component:</w:t>
      </w:r>
      <w:r>
        <w:t xml:space="preserve"> </w:t>
      </w:r>
      <w:r>
        <w:t xml:space="preserve">In-depth, semi-structured interviews with 30+ Librarians across 15 diverse public libraries in Naples (representing historical centers, central districts, and peripheral neighborhoods), alongside focus groups with library users from varying socio-economic backgrounds.</w:t>
      </w:r>
    </w:p>
    <w:p>
      <w:pPr>
        <w:numPr>
          <w:ilvl w:val="0"/>
          <w:numId w:val="1002"/>
        </w:numPr>
        <w:pStyle w:val="Compact"/>
      </w:pPr>
      <w:r>
        <w:rPr>
          <w:bCs/>
          <w:b/>
        </w:rPr>
        <w:t xml:space="preserve">Quantitative Component:</w:t>
      </w:r>
      <w:r>
        <w:t xml:space="preserve"> </w:t>
      </w:r>
      <w:r>
        <w:t xml:space="preserve">Analysis of anonymized service statistics (e.g., digital resource usage, program attendance, user demographics) from participating Naples libraries over the past three years. A survey will also be distributed to all public librarians in the Comune di Napoli to gauge broader trends and needs.</w:t>
      </w:r>
    </w:p>
    <w:p>
      <w:pPr>
        <w:numPr>
          <w:ilvl w:val="0"/>
          <w:numId w:val="1002"/>
        </w:numPr>
        <w:pStyle w:val="Compact"/>
      </w:pPr>
      <w:r>
        <w:rPr>
          <w:bCs/>
          <w:b/>
        </w:rPr>
        <w:t xml:space="preserve">Contextual Analysis:</w:t>
      </w:r>
      <w:r>
        <w:t xml:space="preserve"> </w:t>
      </w:r>
      <w:r>
        <w:t xml:space="preserve">Review of municipal library policies (e.g., Piano Strategico Biblioteche Comunali), regional cultural funding documents, and relevant literature on urban libraries in Southern Italy. Site visits to key Naples libraries will provide essential contextual understanding.</w:t>
      </w:r>
    </w:p>
    <w:p>
      <w:pPr>
        <w:pStyle w:val="FirstParagraph"/>
      </w:pPr>
      <w:r>
        <w:t xml:space="preserve">Data analysis will utilize thematic analysis for qualitative data and descriptive/ inferential statistics for quantitative data, triangulating findings to ensure robustness. Ethical approval from the local university ethics committee (e.g., Università degli Studi di Napoli Federico II) is secured, with participant anonymity guaranteed.</w:t>
      </w:r>
    </w:p>
    <w:bookmarkEnd w:id="24"/>
    <w:bookmarkStart w:id="25" w:name="expected-outcomes-and-contribution"/>
    <w:p>
      <w:pPr>
        <w:pStyle w:val="Heading2"/>
      </w:pPr>
      <w:r>
        <w:t xml:space="preserve">5. Expected Outcomes and Contribution</w:t>
      </w:r>
    </w:p>
    <w:p>
      <w:pPr>
        <w:pStyle w:val="FirstParagraph"/>
      </w:pPr>
      <w:r>
        <w:t xml:space="preserve">This research will produce significant practical and theoretical contributions:</w:t>
      </w:r>
    </w:p>
    <w:p>
      <w:pPr>
        <w:numPr>
          <w:ilvl w:val="0"/>
          <w:numId w:val="1003"/>
        </w:numPr>
        <w:pStyle w:val="Compact"/>
      </w:pPr>
      <w:r>
        <w:rPr>
          <w:bCs/>
          <w:b/>
        </w:rPr>
        <w:t xml:space="preserve">Actionable Policy Recommendations:</w:t>
      </w:r>
      <w:r>
        <w:t xml:space="preserve"> </w:t>
      </w:r>
      <w:r>
        <w:t xml:space="preserve">A detailed report outlining specific, implementable strategies for the Comune di Napoli, Regione Campania, and national bodies (MIUR) to better support Librarians in Naples, including targeted funding allocation for digital infrastructure and localized collection development.</w:t>
      </w:r>
    </w:p>
    <w:p>
      <w:pPr>
        <w:numPr>
          <w:ilvl w:val="0"/>
          <w:numId w:val="1003"/>
        </w:numPr>
        <w:pStyle w:val="Compact"/>
      </w:pPr>
      <w:r>
        <w:rPr>
          <w:bCs/>
          <w:b/>
        </w:rPr>
        <w:t xml:space="preserve">Professional Development Framework:</w:t>
      </w:r>
      <w:r>
        <w:t xml:space="preserve"> </w:t>
      </w:r>
      <w:r>
        <w:t xml:space="preserve">A proposed model for librarian training programs specifically addressing the unique demands of working in Naples – covering digital inclusion tactics, cultural heritage preservation techniques relevant to Neapolitan context, and community engagement methodologies for marginalized urban areas.</w:t>
      </w:r>
    </w:p>
    <w:p>
      <w:pPr>
        <w:numPr>
          <w:ilvl w:val="0"/>
          <w:numId w:val="1003"/>
        </w:numPr>
        <w:pStyle w:val="Compact"/>
      </w:pPr>
      <w:r>
        <w:rPr>
          <w:bCs/>
          <w:b/>
        </w:rPr>
        <w:t xml:space="preserve">Scholarly Contribution:</w:t>
      </w:r>
      <w:r>
        <w:t xml:space="preserve"> </w:t>
      </w:r>
      <w:r>
        <w:t xml:space="preserve">A substantial addition to the academic literature on urban librarianship in Southern Europe, challenging generic models and providing a nuanced case study of how Librarians function as crucial social infrastructure within a city facing profound challenges. This directly enriches the global discourse on the evolving Librarian role.</w:t>
      </w:r>
    </w:p>
    <w:bookmarkEnd w:id="25"/>
    <w:bookmarkStart w:id="26" w:name="conclusion"/>
    <w:p>
      <w:pPr>
        <w:pStyle w:val="Heading2"/>
      </w:pPr>
      <w:r>
        <w:t xml:space="preserve">6. Conclusion</w:t>
      </w:r>
    </w:p>
    <w:p>
      <w:pPr>
        <w:pStyle w:val="FirstParagraph"/>
      </w:pPr>
      <w:r>
        <w:t xml:space="preserve">The Library is far more than just a building in Italy Naples; it is a dynamic, community-centered institution where the modern Librarian plays an irreplaceable role in fostering inclusion, preserving identity, and navigating the digital age. This research proposal directly confronts the need for deep understanding of how Librarians operate within Naples' specific socio-cultural ecosystem. By centering their experiences and perspectives, this study will generate vital knowledge to empower these essential professionals. Investing in understanding the Neapolitan Librarian is not merely an academic exercise; it is a strategic imperative for building a more equitable, informed, and culturally vibrant future for Naples as a city that thrives on its rich heritage while embracing the challenges of the 21st century. The findings will provide indispensable evidence to guide policy and practice, ensuring that libraries in Italy Naples remain vital beacons of knowledge and community for generations to come.</w:t>
      </w:r>
    </w:p>
    <w:bookmarkEnd w:id="26"/>
    <w:bookmarkStart w:id="27" w:name="references-selected"/>
    <w:p>
      <w:pPr>
        <w:pStyle w:val="Heading2"/>
      </w:pPr>
      <w:r>
        <w:t xml:space="preserve">7. References (Selected)</w:t>
      </w:r>
    </w:p>
    <w:p>
      <w:pPr>
        <w:pStyle w:val="FirstParagraph"/>
      </w:pPr>
      <w:r>
        <w:t xml:space="preserve">Giannini, M., &amp; Spina, R. (2019). Public Libraries as Community Hubs in Southern Italy: The Case of Naples. *Journal of Librarianship and Information Science*, 51(4), 987–1002.</w:t>
      </w:r>
      <w:r>
        <w:br/>
      </w:r>
      <w:r>
        <w:t xml:space="preserve">Comune di Napoli. (2023). *Piano Strategico Biblioteche Comunali Napoli 2023-2030*. Ufficio Cultura.</w:t>
      </w:r>
      <w:r>
        <w:br/>
      </w:r>
      <w:r>
        <w:t xml:space="preserve">IFLA. (2019). *Librarians and the UN Sustainable Development Goals: A Handbook for Libraries*. International Federation of Library Associations and Institutions.</w:t>
      </w:r>
      <w:r>
        <w:br/>
      </w:r>
      <w:r>
        <w:t xml:space="preserve">Scafidi, V. (Ed.). (2017). *Culture in Naples: The City as a Living Heritage*. Cambridge Scholars Publishing.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Contemporary Italy Naples</dc:title>
  <dc:creator/>
  <dc:language>en</dc:language>
  <cp:keywords/>
  <dcterms:created xsi:type="dcterms:W3CDTF">2026-07-20T15:37:34Z</dcterms:created>
  <dcterms:modified xsi:type="dcterms:W3CDTF">2026-07-20T15:37:34Z</dcterms:modified>
</cp:coreProperties>
</file>

<file path=docProps/custom.xml><?xml version="1.0" encoding="utf-8"?>
<Properties xmlns="http://schemas.openxmlformats.org/officeDocument/2006/custom-properties" xmlns:vt="http://schemas.openxmlformats.org/officeDocument/2006/docPropsVTypes"/>
</file>