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from</w:t>
      </w:r>
      <w:r>
        <w:t xml:space="preserve"> </w:t>
      </w:r>
      <w:r>
        <w:t xml:space="preserve">Israel</w:t>
      </w:r>
      <w:r>
        <w:t xml:space="preserve"> </w:t>
      </w:r>
      <w:r>
        <w:t xml:space="preserve">Jerusalem</w:t>
      </w:r>
    </w:p>
    <w:bookmarkStart w:id="26" w:name="Xa7fd86558f3a54b769f788f16dff7c4ac3edd16"/>
    <w:p>
      <w:pPr>
        <w:pStyle w:val="Heading1"/>
      </w:pPr>
      <w:r>
        <w:t xml:space="preserve">Research Proposal: Advancing Marine Engineering Solutions from Israel Jerusalem for Coastal and Water Security in the Eastern Mediterranean</w:t>
      </w:r>
    </w:p>
    <w:p>
      <w:pPr>
        <w:pStyle w:val="FirstParagraph"/>
      </w:pPr>
      <w:r>
        <w:rPr>
          <w:bCs/>
          <w:b/>
        </w:rPr>
        <w:t xml:space="preserve">Abstract:</w:t>
      </w:r>
      <w:r>
        <w:t xml:space="preserve"> </w:t>
      </w:r>
      <w:r>
        <w:t xml:space="preserve">This research proposal outlines a critical investigation into innovative marine engineering solutions tailored to address water security, coastal resilience, and sustainable maritime infrastructure challenges within the unique geopolitical and environmental context of Israel. Focusing on Jerusalem as the central hub for academic leadership and strategic coordination, this project positions the</w:t>
      </w:r>
      <w:r>
        <w:t xml:space="preserve"> </w:t>
      </w:r>
      <w:r>
        <w:rPr>
          <w:iCs/>
          <w:i/>
        </w:rPr>
        <w:t xml:space="preserve">Marine Engineer</w:t>
      </w:r>
      <w:r>
        <w:t xml:space="preserve"> </w:t>
      </w:r>
      <w:r>
        <w:t xml:space="preserve">as a pivotal professional in developing nationally vital systems. The research directly responds to Israel's strategic needs for desalination technology enhancement, port efficiency optimization, coastal erosion management, and marine ecosystem protection—activities that necessitate close integration between Jerusalem-based research institutions and coastal operational sites. This proposal details a 24-month interdisciplinary project with a budget of $850,000, aiming to produce actionable engineering frameworks for national implementation.</w:t>
      </w:r>
    </w:p>
    <w:bookmarkStart w:id="20" w:name="Xb8dc73b8382fd4e6c3dee93407016f743a98daa"/>
    <w:p>
      <w:pPr>
        <w:pStyle w:val="Heading2"/>
      </w:pPr>
      <w:r>
        <w:t xml:space="preserve">1. Introduction: The Strategic Imperative for Marine Engineering in Israel</w:t>
      </w:r>
    </w:p>
    <w:p>
      <w:pPr>
        <w:pStyle w:val="FirstParagraph"/>
      </w:pPr>
      <w:r>
        <w:t xml:space="preserve">Israel faces complex water security challenges exacerbated by arid climate, population growth, and regional geopolitical dynamics. While Jerusalem is a landlocked city (approximately 60 km from the Mediterranean Sea), it serves as the undisputed intellectual and administrative heart of Israel's national engineering strategy. The Hebrew University of Jerusalem, Technion-Israel Institute of Technology (with significant Jerusalem campus operations), and the National Institute for Oceanography are located here, fostering unparalleled expertise in water technology and coastal systems. A</w:t>
      </w:r>
      <w:r>
        <w:t xml:space="preserve"> </w:t>
      </w:r>
      <w:r>
        <w:rPr>
          <w:iCs/>
          <w:i/>
        </w:rPr>
        <w:t xml:space="preserve">Marine Engineer</w:t>
      </w:r>
      <w:r>
        <w:t xml:space="preserve"> </w:t>
      </w:r>
      <w:r>
        <w:t xml:space="preserve">is not merely a technical specialist but a strategic asset required to bridge advanced research conducted in Jerusalem with the practical demands of Israel's vital coastal infrastructure—encompassing ports (Haifa, Ashdod), desalination plants (Sorek, Negev), and coastal defense systems. This proposal establishes Jerusalem as the indispensable epicenter for driving marine engineering innovation that directly supports national security and sustainable development.</w:t>
      </w:r>
    </w:p>
    <w:bookmarkEnd w:id="20"/>
    <w:bookmarkStart w:id="21" w:name="X8f2488b4b0c5be3ec9fcfe9bd07a15800c323cd"/>
    <w:p>
      <w:pPr>
        <w:pStyle w:val="Heading2"/>
      </w:pPr>
      <w:r>
        <w:t xml:space="preserve">2. Problem Statement: Critical Gaps in Israel's Marine Engineering Capacity</w:t>
      </w:r>
    </w:p>
    <w:p>
      <w:pPr>
        <w:pStyle w:val="FirstParagraph"/>
      </w:pPr>
      <w:r>
        <w:t xml:space="preserve">Israel's current marine engineering capabilities face significant limitations that threaten water security, economic stability, and environmental sustainability:</w:t>
      </w:r>
    </w:p>
    <w:p>
      <w:pPr>
        <w:numPr>
          <w:ilvl w:val="0"/>
          <w:numId w:val="1001"/>
        </w:numPr>
        <w:pStyle w:val="Compact"/>
      </w:pPr>
      <w:r>
        <w:rPr>
          <w:iCs/>
          <w:i/>
        </w:rPr>
        <w:t xml:space="preserve">Desalination Efficiency:</w:t>
      </w:r>
      <w:r>
        <w:t xml:space="preserve"> </w:t>
      </w:r>
      <w:r>
        <w:t xml:space="preserve">Existing plants consume high energy; Jerusalem-based research lacks dedicated marine engineering focus to optimize intake systems and minimize brine discharge impacts on the Mediterranean ecosystem.</w:t>
      </w:r>
    </w:p>
    <w:p>
      <w:pPr>
        <w:numPr>
          <w:ilvl w:val="0"/>
          <w:numId w:val="1001"/>
        </w:numPr>
        <w:pStyle w:val="Compact"/>
      </w:pPr>
      <w:r>
        <w:rPr>
          <w:iCs/>
          <w:i/>
        </w:rPr>
        <w:t xml:space="preserve">Port Infrastructure Vulnerability:</w:t>
      </w:r>
      <w:r>
        <w:t xml:space="preserve"> </w:t>
      </w:r>
      <w:r>
        <w:t xml:space="preserve">Key ports like Haifa require modernization for climate resilience (rising sea levels, storm surges). Current planning lacks integrated marine engineering expertise anchored in a national research hub like Jerusalem.</w:t>
      </w:r>
    </w:p>
    <w:p>
      <w:pPr>
        <w:numPr>
          <w:ilvl w:val="0"/>
          <w:numId w:val="1001"/>
        </w:numPr>
        <w:pStyle w:val="Compact"/>
      </w:pPr>
      <w:r>
        <w:rPr>
          <w:iCs/>
          <w:i/>
        </w:rPr>
        <w:t xml:space="preserve">Coastal Erosion &amp; Pollution:</w:t>
      </w:r>
      <w:r>
        <w:t xml:space="preserve"> </w:t>
      </w:r>
      <w:r>
        <w:t xml:space="preserve">Unmanaged erosion threatens infrastructure; pollution from land-based sources impacts coastal waters. A cohesive national strategy led by trained</w:t>
      </w:r>
      <w:r>
        <w:t xml:space="preserve"> </w:t>
      </w:r>
      <w:r>
        <w:rPr>
          <w:iCs/>
          <w:i/>
        </w:rPr>
        <w:t xml:space="preserve">Marine Engineers</w:t>
      </w:r>
      <w:r>
        <w:t xml:space="preserve"> </w:t>
      </w:r>
      <w:r>
        <w:t xml:space="preserve">is absent.</w:t>
      </w:r>
    </w:p>
    <w:p>
      <w:pPr>
        <w:numPr>
          <w:ilvl w:val="0"/>
          <w:numId w:val="1001"/>
        </w:numPr>
        <w:pStyle w:val="Compact"/>
      </w:pPr>
      <w:r>
        <w:rPr>
          <w:iCs/>
          <w:i/>
        </w:rPr>
        <w:t xml:space="preserve">Persistent Skills Gap:</w:t>
      </w:r>
      <w:r>
        <w:t xml:space="preserve"> </w:t>
      </w:r>
      <w:r>
        <w:t xml:space="preserve">There is a shortage of Israeli-trained</w:t>
      </w:r>
      <w:r>
        <w:t xml:space="preserve"> </w:t>
      </w:r>
      <w:r>
        <w:rPr>
          <w:iCs/>
          <w:i/>
        </w:rPr>
        <w:t xml:space="preserve">Marine Engineers</w:t>
      </w:r>
      <w:r>
        <w:t xml:space="preserve"> </w:t>
      </w:r>
      <w:r>
        <w:t xml:space="preserve">specifically equipped to address the region's unique challenges, with Jerusalem’s universities not offering focused graduate programs in this niche field.</w:t>
      </w:r>
    </w:p>
    <w:bookmarkEnd w:id="21"/>
    <w:bookmarkStart w:id="22" w:name="research-objectives-and-methodology"/>
    <w:p>
      <w:pPr>
        <w:pStyle w:val="Heading2"/>
      </w:pPr>
      <w:r>
        <w:t xml:space="preserve">3. Research Objectives and Methodology</w:t>
      </w:r>
    </w:p>
    <w:p>
      <w:pPr>
        <w:pStyle w:val="FirstParagraph"/>
      </w:pPr>
      <w:r>
        <w:t xml:space="preserve">This project directly tackles these gaps through four core objectives, all coordinated from the Israel Jerusalem research nexus:</w:t>
      </w:r>
    </w:p>
    <w:p>
      <w:pPr>
        <w:numPr>
          <w:ilvl w:val="0"/>
          <w:numId w:val="1002"/>
        </w:numPr>
        <w:pStyle w:val="Compact"/>
      </w:pPr>
      <w:r>
        <w:rPr>
          <w:bCs/>
          <w:b/>
        </w:rPr>
        <w:t xml:space="preserve">Optimize Coastal Desalination Intake &amp; Discharge Systems:</w:t>
      </w:r>
      <w:r>
        <w:t xml:space="preserve"> </w:t>
      </w:r>
      <w:r>
        <w:t xml:space="preserve">Utilize computational fluid dynamics (CFD) models developed at the Hebrew University’s Water Research Institute (Jerusalem) to design low-energy, environmentally sensitive intake systems for new and existing plants. Field validation will occur at Ashdod Desalination Plant, with data fed back to Jerusalem researchers.</w:t>
      </w:r>
    </w:p>
    <w:p>
      <w:pPr>
        <w:numPr>
          <w:ilvl w:val="0"/>
          <w:numId w:val="1002"/>
        </w:numPr>
        <w:pStyle w:val="Compact"/>
      </w:pPr>
      <w:r>
        <w:rPr>
          <w:bCs/>
          <w:b/>
        </w:rPr>
        <w:t xml:space="preserve">Develop Climate-Resilient Port Engineering Protocols:</w:t>
      </w:r>
      <w:r>
        <w:t xml:space="preserve"> </w:t>
      </w:r>
      <w:r>
        <w:t xml:space="preserve">A</w:t>
      </w:r>
      <w:r>
        <w:t xml:space="preserve"> </w:t>
      </w:r>
      <w:r>
        <w:rPr>
          <w:iCs/>
          <w:i/>
        </w:rPr>
        <w:t xml:space="preserve">Marine Engineer</w:t>
      </w:r>
      <w:r>
        <w:t xml:space="preserve">-led team in Jerusalem will collaborate with the Port of Haifa Authority to create engineering standards for sea walls, dredging, and vessel traffic management specifically for Eastern Mediterranean climate projections (2050+). This integrates Jerusalem's hydrodynamic research capabilities.</w:t>
      </w:r>
    </w:p>
    <w:p>
      <w:pPr>
        <w:numPr>
          <w:ilvl w:val="0"/>
          <w:numId w:val="1002"/>
        </w:numPr>
        <w:pStyle w:val="Compact"/>
      </w:pPr>
      <w:r>
        <w:rPr>
          <w:bCs/>
          <w:b/>
        </w:rPr>
        <w:t xml:space="preserve">Establish a National Marine Environmental Monitoring Network:</w:t>
      </w:r>
      <w:r>
        <w:t xml:space="preserve"> </w:t>
      </w:r>
      <w:r>
        <w:t xml:space="preserve">Deploy IoT sensor buoys and shore-based stations across Israel’s coastline, managed from the Technion’s Jerusalem facility. Data on salinity, pollution, and erosion will be analyzed by marine engineering teams based in Jerusalem to inform policy.</w:t>
      </w:r>
    </w:p>
    <w:p>
      <w:pPr>
        <w:numPr>
          <w:ilvl w:val="0"/>
          <w:numId w:val="1002"/>
        </w:numPr>
        <w:pStyle w:val="Compact"/>
      </w:pPr>
      <w:r>
        <w:rPr>
          <w:bCs/>
          <w:b/>
        </w:rPr>
        <w:t xml:space="preserve">Launch a Specialized Graduate Program in Marine Engineering:</w:t>
      </w:r>
      <w:r>
        <w:t xml:space="preserve"> </w:t>
      </w:r>
      <w:r>
        <w:t xml:space="preserve">Create the first dedicated MSc program for</w:t>
      </w:r>
      <w:r>
        <w:t xml:space="preserve"> </w:t>
      </w:r>
      <w:r>
        <w:rPr>
          <w:iCs/>
          <w:i/>
        </w:rPr>
        <w:t xml:space="preserve">Marine Engineer</w:t>
      </w:r>
      <w:r>
        <w:t xml:space="preserve"> </w:t>
      </w:r>
      <w:r>
        <w:t xml:space="preserve">training within Israel at the Hebrew University of Jerusalem, addressing the critical national skills gap and ensuring future local expertise.</w:t>
      </w:r>
    </w:p>
    <w:bookmarkEnd w:id="22"/>
    <w:bookmarkStart w:id="23" w:name="expected-outcomes-and-national-impact"/>
    <w:p>
      <w:pPr>
        <w:pStyle w:val="Heading2"/>
      </w:pPr>
      <w:r>
        <w:t xml:space="preserve">4. Expected Outcomes and National Impact</w:t>
      </w:r>
    </w:p>
    <w:p>
      <w:pPr>
        <w:pStyle w:val="FirstParagraph"/>
      </w:pPr>
      <w:r>
        <w:t xml:space="preserve">This research will deliver concrete, implementable outcomes with immediate relevance to Israel’s strategic interests:</w:t>
      </w:r>
    </w:p>
    <w:p>
      <w:pPr>
        <w:numPr>
          <w:ilvl w:val="0"/>
          <w:numId w:val="1003"/>
        </w:numPr>
        <w:pStyle w:val="Compact"/>
      </w:pPr>
      <w:r>
        <w:rPr>
          <w:bCs/>
          <w:b/>
        </w:rPr>
        <w:t xml:space="preserve">Technical Frameworks:</w:t>
      </w:r>
      <w:r>
        <w:t xml:space="preserve"> </w:t>
      </w:r>
      <w:r>
        <w:t xml:space="preserve">3 validated engineering design protocols (desalination intakes, port resilience, environmental monitoring) ready for adoption by the Ministry of Infrastructure and Water Resources.</w:t>
      </w:r>
    </w:p>
    <w:p>
      <w:pPr>
        <w:numPr>
          <w:ilvl w:val="0"/>
          <w:numId w:val="1003"/>
        </w:numPr>
        <w:pStyle w:val="Compact"/>
      </w:pPr>
      <w:r>
        <w:rPr>
          <w:bCs/>
          <w:b/>
        </w:rPr>
        <w:t xml:space="preserve">National Skills Development:</w:t>
      </w:r>
      <w:r>
        <w:t xml:space="preserve"> </w:t>
      </w:r>
      <w:r>
        <w:t xml:space="preserve">Graduation of first cohort of 15 specialized</w:t>
      </w:r>
      <w:r>
        <w:t xml:space="preserve"> </w:t>
      </w:r>
      <w:r>
        <w:rPr>
          <w:iCs/>
          <w:i/>
        </w:rPr>
        <w:t xml:space="preserve">Marine Engineer</w:t>
      </w:r>
      <w:r>
        <w:t xml:space="preserve">s trained in Jerusalem-based program to work directly on national coastal projects.</w:t>
      </w:r>
    </w:p>
    <w:p>
      <w:pPr>
        <w:numPr>
          <w:ilvl w:val="0"/>
          <w:numId w:val="1003"/>
        </w:numPr>
        <w:pStyle w:val="Compact"/>
      </w:pPr>
      <w:r>
        <w:rPr>
          <w:bCs/>
          <w:b/>
        </w:rPr>
        <w:t xml:space="preserve">Sustainable Water Security:</w:t>
      </w:r>
      <w:r>
        <w:t xml:space="preserve"> </w:t>
      </w:r>
      <w:r>
        <w:t xml:space="preserve">Reduction in desalination energy use by ≥8% and significant mitigation of brine discharge ecological impact through optimized systems.</w:t>
      </w:r>
    </w:p>
    <w:p>
      <w:pPr>
        <w:numPr>
          <w:ilvl w:val="0"/>
          <w:numId w:val="1003"/>
        </w:numPr>
        <w:pStyle w:val="Compact"/>
      </w:pPr>
      <w:r>
        <w:rPr>
          <w:bCs/>
          <w:b/>
        </w:rPr>
        <w:t xml:space="preserve">Enhanced Coastal Protection:</w:t>
      </w:r>
      <w:r>
        <w:t xml:space="preserve"> </w:t>
      </w:r>
      <w:r>
        <w:t xml:space="preserve">Updated engineering standards for ports and coastal infrastructure, directly contributing to Israel’s national security strategy against climate-induced threats.</w:t>
      </w:r>
    </w:p>
    <w:p>
      <w:pPr>
        <w:numPr>
          <w:ilvl w:val="0"/>
          <w:numId w:val="1003"/>
        </w:numPr>
        <w:pStyle w:val="Compact"/>
      </w:pPr>
      <w:r>
        <w:rPr>
          <w:bCs/>
          <w:b/>
        </w:rPr>
        <w:t xml:space="preserve">National Research Leadership:</w:t>
      </w:r>
      <w:r>
        <w:t xml:space="preserve"> </w:t>
      </w:r>
      <w:r>
        <w:t xml:space="preserve">Jerusalem solidifies its position as the undisputed center for marine engineering research in Israel, attracting international collaborations and funding.</w:t>
      </w:r>
    </w:p>
    <w:bookmarkEnd w:id="23"/>
    <w:bookmarkStart w:id="24" w:name="significance-why-jerusalem-as-the-core"/>
    <w:p>
      <w:pPr>
        <w:pStyle w:val="Heading2"/>
      </w:pPr>
      <w:r>
        <w:t xml:space="preserve">5. Significance: Why Jerusalem as the Core?</w:t>
      </w:r>
    </w:p>
    <w:p>
      <w:pPr>
        <w:pStyle w:val="FirstParagraph"/>
      </w:pPr>
      <w:r>
        <w:t xml:space="preserve">The choice of Israel Jerusalem is not coincidental but strategic. As the seat of government, leading universities (Hebrew University, Hebrew University-Hadassah Medical School's engineering faculty), and key national research institutes (e.g., National Institute for Oceanography), Jerusalem provides unparalleled access to policy makers, academic talent, and institutional networks essential for translating marine engineering research into national action. A</w:t>
      </w:r>
      <w:r>
        <w:t xml:space="preserve"> </w:t>
      </w:r>
      <w:r>
        <w:rPr>
          <w:iCs/>
          <w:i/>
        </w:rPr>
        <w:t xml:space="preserve">Marine Engineer</w:t>
      </w:r>
      <w:r>
        <w:t xml:space="preserve"> </w:t>
      </w:r>
      <w:r>
        <w:t xml:space="preserve">trained in this ecosystem understands the unique intersection of Israeli environmental constraints, technological innovation needs, and geopolitical realities—knowledge only accessible through deep integration with Jerusalem's intellectual infrastructure. This project leverages Jerusalem’s central position to ensure marine engineering solutions are not just technically sound but politically viable and nationally embedded.</w:t>
      </w:r>
    </w:p>
    <w:bookmarkEnd w:id="24"/>
    <w:bookmarkStart w:id="25" w:name="conclusion"/>
    <w:p>
      <w:pPr>
        <w:pStyle w:val="Heading2"/>
      </w:pPr>
      <w:r>
        <w:t xml:space="preserve">6. Conclusion</w:t>
      </w:r>
    </w:p>
    <w:p>
      <w:pPr>
        <w:pStyle w:val="FirstParagraph"/>
      </w:pPr>
      <w:r>
        <w:t xml:space="preserve">This Research Proposal establishes a vital pathway for Israel to overcome critical water and coastal challenges through targeted marine engineering innovation, with Jerusalem as the indispensable catalyst. The development of specialized</w:t>
      </w:r>
      <w:r>
        <w:t xml:space="preserve"> </w:t>
      </w:r>
      <w:r>
        <w:rPr>
          <w:iCs/>
          <w:i/>
        </w:rPr>
        <w:t xml:space="preserve">Marine Engineer</w:t>
      </w:r>
      <w:r>
        <w:t xml:space="preserve"> </w:t>
      </w:r>
      <w:r>
        <w:t xml:space="preserve">expertise within Israel's academic heartland directly addresses a national strategic imperative. By focusing research output on systems that enhance desalination efficiency, port resilience, environmental protection, and skilled workforce development—all coordinated from Jerusalem—the project delivers immediate operational value and secures Israel’s long-term maritime sustainability. Investment in this initiative is an investment in the core infrastructure of Israel's water security, economic prosperity, and national defense. We request support to establish this pioneering research center for the</w:t>
      </w:r>
      <w:r>
        <w:t xml:space="preserve"> </w:t>
      </w:r>
      <w:r>
        <w:rPr>
          <w:iCs/>
          <w:i/>
        </w:rPr>
        <w:t xml:space="preserve">Marine Engineer</w:t>
      </w:r>
      <w:r>
        <w:t xml:space="preserve"> </w:t>
      </w:r>
      <w:r>
        <w:t xml:space="preserve">profession within the context of Israel Jerusalem, ensuring that innovative marine solutions are born where strategic vision resides.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from Israel Jerusalem</dc:title>
  <dc:creator/>
  <dc:language>en</dc:language>
  <cp:keywords/>
  <dcterms:created xsi:type="dcterms:W3CDTF">2025-12-11T15:48:25Z</dcterms:created>
  <dcterms:modified xsi:type="dcterms:W3CDTF">2025-12-11T15:48:25Z</dcterms:modified>
</cp:coreProperties>
</file>

<file path=docProps/custom.xml><?xml version="1.0" encoding="utf-8"?>
<Properties xmlns="http://schemas.openxmlformats.org/officeDocument/2006/custom-properties" xmlns:vt="http://schemas.openxmlformats.org/officeDocument/2006/docPropsVTypes"/>
</file>