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30" w:name="Xe323e9b05a8a98f583313253eb1ccd640d05fe2"/>
    <w:p>
      <w:pPr>
        <w:pStyle w:val="Heading1"/>
      </w:pPr>
      <w:r>
        <w:t xml:space="preserve">Research Proposal: Advancing Sustainable Port Infrastructure Through Marine Engineering Innovation in Los Angeles, United States</w:t>
      </w:r>
    </w:p>
    <w:bookmarkStart w:id="20" w:name="abstract"/>
    <w:p>
      <w:pPr>
        <w:pStyle w:val="Heading2"/>
      </w:pPr>
      <w:r>
        <w:t xml:space="preserve">Abstract</w:t>
      </w:r>
    </w:p>
    <w:p>
      <w:pPr>
        <w:pStyle w:val="FirstParagraph"/>
      </w:pPr>
      <w:r>
        <w:t xml:space="preserve">This research proposal outlines a critical investigation into the role of the Marine Engineer in developing sustainable and resilient infrastructure for the Port of Los Angeles—the busiest container port in the United States. With global maritime trade growing at 3% annually, Los Angeles faces unprecedented pressure to modernize its aging port facilities while meeting stringent environmental regulations under California's Clean Air Act and federal climate initiatives. This study will analyze how Marine Engineers can lead the integration of green technologies—including shore power systems, advanced dredging techniques, and AI-driven vessel traffic management—into the Port of Los Angeles' operational framework. The project directly addresses a critical skills gap identified by the American Society of Civil Engineers (ASCE) in its 2023 Infrastructure Report Card, which rated U.S. port infrastructure as "D+" due to aging equipment and climate vulnerability. This research will produce actionable frameworks for Marine Engineers to accelerate decarbonization while maintaining economic competitiveness.</w:t>
      </w:r>
    </w:p>
    <w:bookmarkEnd w:id="20"/>
    <w:bookmarkStart w:id="21" w:name="X069573b6b68b91f29a76c962d35391df665937b"/>
    <w:p>
      <w:pPr>
        <w:pStyle w:val="Heading2"/>
      </w:pPr>
      <w:r>
        <w:t xml:space="preserve">1. Introduction: The Critical Nexus of Marine Engineering in Los Angeles</w:t>
      </w:r>
    </w:p>
    <w:p>
      <w:pPr>
        <w:pStyle w:val="FirstParagraph"/>
      </w:pPr>
      <w:r>
        <w:t xml:space="preserve">The Port of Los Angeles, a cornerstone of the United States' global trade network handling over 9 million TEUs annually, represents both an economic engine and environmental challenge. As the largest U.S. port complex, it contributes $100 billion to California's economy but also generates significant air pollution and carbon emissions. The role of the Marine Engineer is pivotal in this context—they are not merely designers of docks and piers but strategic innovators tasked with solving complex systems engineering problems at the intersection of commerce, ecology, and public policy. Current infrastructure faces dual pressures: (a) physical deterioration (e.g., 40% of port cranes exceed 25 years old), and (b) regulatory acceleration toward carbon neutrality by 2030. This research positions the Marine Engineer as the central agent for transforming these challenges into opportunities through data-driven, sustainable engineering solutions specific to the Southern California coastal environment.</w:t>
      </w:r>
    </w:p>
    <w:bookmarkEnd w:id="21"/>
    <w:bookmarkStart w:id="22" w:name="X8d54ee8da595ff36b35b1c8dae469c67e402099"/>
    <w:p>
      <w:pPr>
        <w:pStyle w:val="Heading2"/>
      </w:pPr>
      <w:r>
        <w:t xml:space="preserve">2. Problem Statement: The Los Angeles-Specific Infrastructure Crisis</w:t>
      </w:r>
    </w:p>
    <w:p>
      <w:pPr>
        <w:pStyle w:val="FirstParagraph"/>
      </w:pPr>
      <w:r>
        <w:t xml:space="preserve">Los Angeles' maritime infrastructure lags in sustainability despite its global significance. Key issues include:</w:t>
      </w:r>
    </w:p>
    <w:p>
      <w:pPr>
        <w:numPr>
          <w:ilvl w:val="0"/>
          <w:numId w:val="1001"/>
        </w:numPr>
        <w:pStyle w:val="Compact"/>
      </w:pPr>
      <w:r>
        <w:rPr>
          <w:bCs/>
          <w:b/>
        </w:rPr>
        <w:t xml:space="preserve">Cold Ironing Deficiency:</w:t>
      </w:r>
      <w:r>
        <w:t xml:space="preserve"> </w:t>
      </w:r>
      <w:r>
        <w:t xml:space="preserve">Only 15% of berths support shore power for docked vessels—far below the EPA's 2030 target (45%), contributing to 27,000 tons/year of NOx emissions.</w:t>
      </w:r>
    </w:p>
    <w:p>
      <w:pPr>
        <w:numPr>
          <w:ilvl w:val="0"/>
          <w:numId w:val="1001"/>
        </w:numPr>
        <w:pStyle w:val="Compact"/>
      </w:pPr>
      <w:r>
        <w:rPr>
          <w:bCs/>
          <w:b/>
        </w:rPr>
        <w:t xml:space="preserve">Dredging Challenges:</w:t>
      </w:r>
      <w:r>
        <w:t xml:space="preserve"> </w:t>
      </w:r>
      <w:r>
        <w:t xml:space="preserve">The San Pedro Bay channel requires annual dredging due to sedimentation exacerbated by climate change-induced sea-level rise (1.8 mm/year in LA), but traditional methods harm marine ecosystems like the Southern California Bight.</w:t>
      </w:r>
    </w:p>
    <w:p>
      <w:pPr>
        <w:numPr>
          <w:ilvl w:val="0"/>
          <w:numId w:val="1001"/>
        </w:numPr>
        <w:pStyle w:val="Compact"/>
      </w:pPr>
      <w:r>
        <w:rPr>
          <w:bCs/>
          <w:b/>
        </w:rPr>
        <w:t xml:space="preserve">Vessel Traffic Management:</w:t>
      </w:r>
      <w:r>
        <w:t xml:space="preserve"> </w:t>
      </w:r>
      <w:r>
        <w:t xml:space="preserve">Congestion at the port causes 60% of container ships to idle, increasing fuel consumption and emissions. Current traffic models lack real-time AI integration critical for Los Angeles' complex tidal patterns and seasonal fog events.</w:t>
      </w:r>
    </w:p>
    <w:p>
      <w:pPr>
        <w:pStyle w:val="FirstParagraph"/>
      </w:pPr>
      <w:r>
        <w:t xml:space="preserve">These challenges demand a new paradigm in Marine Engineering—one that prioritizes climate adaptation alongside operational efficiency, specifically calibrated for the unique hydrodynamic and regulatory landscape of the United States West Coast.</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w:t>
      </w:r>
      <w:r>
        <w:t xml:space="preserve"> </w:t>
      </w:r>
      <w:r>
        <w:t xml:space="preserve">a scalable framework for shore power integration tailored to Los Angeles' port geometry and vessel traffic patterns, targeting 70% adoption by 2035.</w:t>
      </w:r>
    </w:p>
    <w:p>
      <w:pPr>
        <w:numPr>
          <w:ilvl w:val="0"/>
          <w:numId w:val="1002"/>
        </w:numPr>
        <w:pStyle w:val="Compact"/>
      </w:pPr>
      <w:r>
        <w:rPr>
          <w:bCs/>
          <w:b/>
        </w:rPr>
        <w:t xml:space="preserve">Evaluate</w:t>
      </w:r>
      <w:r>
        <w:t xml:space="preserve"> </w:t>
      </w:r>
      <w:r>
        <w:t xml:space="preserve">eco-friendly dredging techniques (e.g., cutter suction systems with sediment siltation control) for reducing ecological disruption in LA's sensitive estuaries.</w:t>
      </w:r>
    </w:p>
    <w:p>
      <w:pPr>
        <w:numPr>
          <w:ilvl w:val="0"/>
          <w:numId w:val="1002"/>
        </w:numPr>
        <w:pStyle w:val="Compact"/>
      </w:pPr>
      <w:r>
        <w:rPr>
          <w:bCs/>
          <w:b/>
        </w:rPr>
        <w:t xml:space="preserve">Design</w:t>
      </w:r>
      <w:r>
        <w:t xml:space="preserve"> </w:t>
      </w:r>
      <w:r>
        <w:t xml:space="preserve">an AI-optimized vessel traffic management system using real-time data from NOAA buoy networks and port sensors to minimize idling time by 35%.</w:t>
      </w:r>
    </w:p>
    <w:p>
      <w:pPr>
        <w:numPr>
          <w:ilvl w:val="0"/>
          <w:numId w:val="1002"/>
        </w:numPr>
        <w:pStyle w:val="Compact"/>
      </w:pPr>
      <w:r>
        <w:rPr>
          <w:bCs/>
          <w:b/>
        </w:rPr>
        <w:t xml:space="preserve">Assess</w:t>
      </w:r>
      <w:r>
        <w:t xml:space="preserve"> </w:t>
      </w:r>
      <w:r>
        <w:t xml:space="preserve">the economic impact of these innovations on port competitiveness through cost-benefit analysis aligned with California's SB 100 (2018) climate law.</w:t>
      </w:r>
    </w:p>
    <w:bookmarkEnd w:id="23"/>
    <w:bookmarkStart w:id="27" w:name="Xb2c804b70e1c6fd04e16770d300de551207630c"/>
    <w:p>
      <w:pPr>
        <w:pStyle w:val="Heading2"/>
      </w:pPr>
      <w:r>
        <w:t xml:space="preserve">4. Methodology: A Los Angeles-Centric Approach</w:t>
      </w:r>
    </w:p>
    <w:p>
      <w:pPr>
        <w:pStyle w:val="FirstParagraph"/>
      </w:pPr>
      <w:r>
        <w:t xml:space="preserve">The research will employ a three-phase methodology grounded in on-site Los Angeles data collection and stakeholder collaboration:</w:t>
      </w:r>
    </w:p>
    <w:bookmarkStart w:id="24" w:name="phase-1-baseline-assessment-months-1-6"/>
    <w:p>
      <w:pPr>
        <w:pStyle w:val="Heading3"/>
      </w:pPr>
      <w:r>
        <w:t xml:space="preserve">Phase 1: Baseline Assessment (Months 1-6)</w:t>
      </w:r>
    </w:p>
    <w:p>
      <w:pPr>
        <w:pStyle w:val="FirstParagraph"/>
      </w:pPr>
      <w:r>
        <w:t xml:space="preserve">Collaborating with the Port of Los Angeles, Caltrans, and USC's Viterbi School of Engineering, the Marine Engineer research team will conduct comprehensive site audits. This includes drone-based topographic surveys of breakwaters and channel depths, emissions tracking from vessel operations (using EPA Air Compliance System data), and interviews with 50+ Marine Engineers currently managing port infrastructure. Critical LA-specific variables like the 2023 Port Master Plan and the California Coastal Act will guide methodology design.</w:t>
      </w:r>
    </w:p>
    <w:bookmarkEnd w:id="24"/>
    <w:bookmarkStart w:id="25" w:name="X94bc83387a070c2f25fcf491dd92aeb88d6e641"/>
    <w:p>
      <w:pPr>
        <w:pStyle w:val="Heading3"/>
      </w:pPr>
      <w:r>
        <w:t xml:space="preserve">Phase 2: Technology Integration &amp; Simulation (Months 7-18)</w:t>
      </w:r>
    </w:p>
    <w:p>
      <w:pPr>
        <w:pStyle w:val="FirstParagraph"/>
      </w:pPr>
      <w:r>
        <w:t xml:space="preserve">Using computational fluid dynamics (CFD) software calibrated to San Pedro Bay conditions, the team will model shore power grid impacts and dredging scenarios. A key innovation involves integrating real-time LA coastal data from NOAA's Central and Southern California Ocean Observing System (CSCOOS) into AI traffic simulations. Marine Engineers will co-design solutions with industry partners like Crowley Maritime and Hornblower to ensure practical viability within U.S. Coast Guard regulations.</w:t>
      </w:r>
    </w:p>
    <w:bookmarkEnd w:id="25"/>
    <w:bookmarkStart w:id="26" w:name="X82d233260a7ceb7594622d7d596106a0320f564"/>
    <w:p>
      <w:pPr>
        <w:pStyle w:val="Heading3"/>
      </w:pPr>
      <w:r>
        <w:t xml:space="preserve">Phase 3: Field Validation &amp; Policy Integration (Months 19-24)</w:t>
      </w:r>
    </w:p>
    <w:p>
      <w:pPr>
        <w:pStyle w:val="FirstParagraph"/>
      </w:pPr>
      <w:r>
        <w:t xml:space="preserve">Selected technologies will be piloted at the Port of Los Angeles' new $1.5 billion "Clean Energy Corridor" facility, with continuous monitoring by Marine Engineers from USC and the U.S. Army Corps of Engineers. Outcomes will directly inform the port's updated sustainability roadmap and California's Climate Action Plan, ensuring alignment with federal Inflation Reduction Act (IRA) funding streams for green infrastructure.</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Marine Engineer's Implementation Manual for Sustainable Port Operations tailored to Los Angeles' unique environmental and economic context.</w:t>
      </w:r>
    </w:p>
    <w:p>
      <w:pPr>
        <w:numPr>
          <w:ilvl w:val="0"/>
          <w:numId w:val="1003"/>
        </w:numPr>
        <w:pStyle w:val="Compact"/>
      </w:pPr>
      <w:r>
        <w:t xml:space="preserve">A predictive AI model for vessel traffic management validated against LA's historical congestion data, reducing emissions by an estimated 200,000 tons CO2e annually.</w:t>
      </w:r>
    </w:p>
    <w:p>
      <w:pPr>
        <w:numPr>
          <w:ilvl w:val="0"/>
          <w:numId w:val="1003"/>
        </w:numPr>
        <w:pStyle w:val="Compact"/>
      </w:pPr>
      <w:r>
        <w:t xml:space="preserve">Policy recommendations to streamline federal grants (e.g., NOAA's Marine Debris Program) for port modernization in the United States.</w:t>
      </w:r>
    </w:p>
    <w:p>
      <w:pPr>
        <w:pStyle w:val="FirstParagraph"/>
      </w:pPr>
      <w:r>
        <w:t xml:space="preserve">The significance extends beyond Los Angeles. As the most complex port in the U.S. economy, LA serves as a national testbed; successful outcomes will provide a replicable model for New York/New Jersey, Long Beach (LA's sister port), and other major U.S. ports under DOT's Infrastructure Investment and Jobs Act.</w:t>
      </w:r>
    </w:p>
    <w:bookmarkEnd w:id="28"/>
    <w:bookmarkStart w:id="29" w:name="Xde57b8eeda366eb9f95ff930309d0dbaa162540"/>
    <w:p>
      <w:pPr>
        <w:pStyle w:val="Heading2"/>
      </w:pPr>
      <w:r>
        <w:t xml:space="preserve">6. Conclusion: The Marine Engineer as Catalyst for Coastal Resilience</w:t>
      </w:r>
    </w:p>
    <w:p>
      <w:pPr>
        <w:pStyle w:val="FirstParagraph"/>
      </w:pPr>
      <w:r>
        <w:t xml:space="preserve">In the United States, where maritime trade accounts for 95% of global cargo volume, the role of the Marine Engineer in Los Angeles transcends technical design—it is fundamental to national economic security and environmental stewardship. This research positions Los Angeles not as a passive recipient of infrastructure challenges but as an innovator driving U.S. leadership in sustainable marine engineering. By equipping Marine Engineers with data-driven tools for climate adaptation, this project addresses the ASCE's urgent call for "modernizing America's ports to withstand 21st-century pressures." The proposed work is not merely academic; it directly supports California Governor Newsom's commitment to a zero-emission freight corridor by 2035 and the U.S. Department of Transportation’s Maritime Security Strategy. With the Port of Los Angeles as our laboratory, this research will establish a new standard for how Marine Engineers in the United States solve complex, high-stakes challenges at the forefront of global commerce and environmental sustainability.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Port Infrastructure Through Marine Engineering Innovation in Los Angeles, United States</dc:title>
  <dc:creator/>
  <dc:language>en</dc:language>
  <cp:keywords/>
  <dcterms:created xsi:type="dcterms:W3CDTF">2026-06-03T11:47:46Z</dcterms:created>
  <dcterms:modified xsi:type="dcterms:W3CDTF">2026-06-03T11:47:46Z</dcterms:modified>
</cp:coreProperties>
</file>

<file path=docProps/custom.xml><?xml version="1.0" encoding="utf-8"?>
<Properties xmlns="http://schemas.openxmlformats.org/officeDocument/2006/custom-properties" xmlns:vt="http://schemas.openxmlformats.org/officeDocument/2006/docPropsVTypes"/>
</file>