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Analysis</w:t>
      </w:r>
      <w:r>
        <w:t xml:space="preserve"> </w:t>
      </w:r>
      <w:r>
        <w:t xml:space="preserve">for</w:t>
      </w:r>
      <w:r>
        <w:t xml:space="preserve"> </w:t>
      </w:r>
      <w:r>
        <w:t xml:space="preserve">DR</w:t>
      </w:r>
      <w:r>
        <w:t xml:space="preserve"> </w:t>
      </w:r>
      <w:r>
        <w:t xml:space="preserve">Congo</w:t>
      </w:r>
      <w:r>
        <w:t xml:space="preserve"> </w:t>
      </w:r>
      <w:r>
        <w:t xml:space="preserve">Kinshasa</w:t>
      </w:r>
    </w:p>
    <w:bookmarkStart w:id="31" w:name="X4776164375ae7ff280184e353c9dd6de9ccd568"/>
    <w:p>
      <w:pPr>
        <w:pStyle w:val="Heading1"/>
      </w:pPr>
      <w:r>
        <w:t xml:space="preserve">Research Proposal: Strategic Marketing Manager Position Development in DR Congo Kinshasa Market</w:t>
      </w:r>
    </w:p>
    <w:bookmarkStart w:id="20" w:name="introduction-and-background"/>
    <w:p>
      <w:pPr>
        <w:pStyle w:val="Heading2"/>
      </w:pPr>
      <w:r>
        <w:t xml:space="preserve">1. Introduction and Background</w:t>
      </w:r>
    </w:p>
    <w:p>
      <w:pPr>
        <w:pStyle w:val="FirstParagraph"/>
      </w:pPr>
      <w:r>
        <w:t xml:space="preserve">The Democratic Republic of the Congo (DRC), particularly its economic capital Kinshasa, represents one of Africa's most dynamic yet underexplored markets. With a population exceeding 15 million in Kinshasa alone and a rapidly growing middle class, this urban hub presents unprecedented opportunities for forward-thinking enterprises. However, the marketing landscape in</w:t>
      </w:r>
      <w:r>
        <w:t xml:space="preserve"> </w:t>
      </w:r>
      <w:r>
        <w:rPr>
          <w:bCs/>
          <w:b/>
        </w:rPr>
        <w:t xml:space="preserve">DR Congo Kinshasa</w:t>
      </w:r>
      <w:r>
        <w:t xml:space="preserve"> </w:t>
      </w:r>
      <w:r>
        <w:t xml:space="preserve">remains characterized by fragmented consumer behavior, limited digital infrastructure, and complex socio-economic dynamics that demand specialized strategic leadership. This</w:t>
      </w:r>
      <w:r>
        <w:t xml:space="preserve"> </w:t>
      </w:r>
      <w:r>
        <w:rPr>
          <w:bCs/>
          <w:b/>
        </w:rPr>
        <w:t xml:space="preserve">Research Proposal</w:t>
      </w:r>
      <w:r>
        <w:t xml:space="preserve"> </w:t>
      </w:r>
      <w:r>
        <w:t xml:space="preserve">addresses the critical need for a tailored</w:t>
      </w:r>
      <w:r>
        <w:t xml:space="preserve"> </w:t>
      </w:r>
      <w:r>
        <w:rPr>
          <w:bCs/>
          <w:b/>
        </w:rPr>
        <w:t xml:space="preserve">Marketing Manager</w:t>
      </w:r>
      <w:r>
        <w:t xml:space="preserve"> </w:t>
      </w:r>
      <w:r>
        <w:t xml:space="preserve">role that can navigate these complexities while driving sustainable market penetration. Current marketing approaches in Kinshasa often rely on outdated models imported from Western markets, resulting in high campaign failure rates and wasted resources. Our research will establish evidence-based parameters for an effective Marketing Manager position specifically designed for the unique context of</w:t>
      </w:r>
      <w:r>
        <w:t xml:space="preserve"> </w:t>
      </w:r>
      <w:r>
        <w:rPr>
          <w:bCs/>
          <w:b/>
        </w:rPr>
        <w:t xml:space="preserve">DR Congo Kinshasa</w:t>
      </w:r>
      <w:r>
        <w:t xml:space="preserve">.</w:t>
      </w:r>
    </w:p>
    <w:bookmarkEnd w:id="20"/>
    <w:bookmarkStart w:id="21" w:name="problem-statement"/>
    <w:p>
      <w:pPr>
        <w:pStyle w:val="Heading2"/>
      </w:pPr>
      <w:r>
        <w:t xml:space="preserve">2. Problem Statement</w:t>
      </w:r>
    </w:p>
    <w:p>
      <w:pPr>
        <w:pStyle w:val="FirstParagraph"/>
      </w:pPr>
      <w:r>
        <w:t xml:space="preserve">Despite the market potential, multinational corporations and local businesses operating in Kinshasa frequently report marketing inefficiencies. Key challenges include: (a) Misalignment between global marketing strategies and localized consumer preferences; (b) Inadequate cultural intelligence among expatriate marketing staff; (c) Underutilization of Kinshasa's burgeoning mobile penetration (over 70% coverage); and (d) Insufficient understanding of informal market channels that dominate 65% of retail transactions in the city. These issues directly impact brand relevance and revenue growth. Without a research-driven framework, organizations risk perpetuating costly marketing missteps in</w:t>
      </w:r>
      <w:r>
        <w:t xml:space="preserve"> </w:t>
      </w:r>
      <w:r>
        <w:rPr>
          <w:bCs/>
          <w:b/>
        </w:rPr>
        <w:t xml:space="preserve">DR Congo Kinshasa</w:t>
      </w:r>
      <w:r>
        <w:t xml:space="preserve">. This gap necessitates a focused investigation into the precise competencies, responsibilities, and operational parameters required for an effective</w:t>
      </w:r>
      <w:r>
        <w:t xml:space="preserve"> </w:t>
      </w:r>
      <w:r>
        <w:rPr>
          <w:bCs/>
          <w:b/>
        </w:rPr>
        <w:t xml:space="preserve">Marketing Manager</w:t>
      </w:r>
      <w:r>
        <w:t xml:space="preserve"> </w:t>
      </w:r>
      <w:r>
        <w:t xml:space="preserve">role in this environment.</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Kinshasa's unique consumer landscape:</w:t>
      </w:r>
      <w:r>
        <w:t xml:space="preserve"> </w:t>
      </w:r>
      <w:r>
        <w:t xml:space="preserve">Analyze purchasing behaviors across socio-economic strata, media consumption patterns, and digital adoption rates within DR Congo Kinshasa.</w:t>
      </w:r>
    </w:p>
    <w:p>
      <w:pPr>
        <w:numPr>
          <w:ilvl w:val="0"/>
          <w:numId w:val="1001"/>
        </w:numPr>
        <w:pStyle w:val="Compact"/>
      </w:pPr>
      <w:r>
        <w:rPr>
          <w:bCs/>
          <w:b/>
        </w:rPr>
        <w:t xml:space="preserve">To define role-specific competencies:</w:t>
      </w:r>
      <w:r>
        <w:t xml:space="preserve"> </w:t>
      </w:r>
      <w:r>
        <w:t xml:space="preserve">Identify 12+ critical skills required for a Marketing Manager operating in Kinshasa's complex regulatory and cultural environment (e.g., local language fluency, informal market negotiation, crisis management during political volatility).</w:t>
      </w:r>
    </w:p>
    <w:p>
      <w:pPr>
        <w:numPr>
          <w:ilvl w:val="0"/>
          <w:numId w:val="1001"/>
        </w:numPr>
        <w:pStyle w:val="Compact"/>
      </w:pPr>
      <w:r>
        <w:rPr>
          <w:bCs/>
          <w:b/>
        </w:rPr>
        <w:t xml:space="preserve">To develop performance metrics:</w:t>
      </w:r>
      <w:r>
        <w:t xml:space="preserve"> </w:t>
      </w:r>
      <w:r>
        <w:t xml:space="preserve">Create KPIs relevant to DR Congo Kinshasa context (e.g., community engagement score, informal channel penetration rate, not just digital clicks).</w:t>
      </w:r>
    </w:p>
    <w:p>
      <w:pPr>
        <w:numPr>
          <w:ilvl w:val="0"/>
          <w:numId w:val="1001"/>
        </w:numPr>
        <w:pStyle w:val="Compact"/>
      </w:pPr>
      <w:r>
        <w:rPr>
          <w:bCs/>
          <w:b/>
        </w:rPr>
        <w:t xml:space="preserve">To establish operational frameworks:</w:t>
      </w:r>
      <w:r>
        <w:t xml:space="preserve"> </w:t>
      </w:r>
      <w:r>
        <w:t xml:space="preserve">Design a role structure integrating with Kinshasa's logistics networks and cultural business practices.</w:t>
      </w:r>
    </w:p>
    <w:bookmarkEnd w:id="22"/>
    <w:bookmarkStart w:id="23" w:name="literature-review-contextual-gaps"/>
    <w:p>
      <w:pPr>
        <w:pStyle w:val="Heading2"/>
      </w:pPr>
      <w:r>
        <w:t xml:space="preserve">4. Literature Review: Contextual Gaps</w:t>
      </w:r>
    </w:p>
    <w:p>
      <w:pPr>
        <w:pStyle w:val="FirstParagraph"/>
      </w:pPr>
      <w:r>
        <w:t xml:space="preserve">Existing literature on African marketing predominantly focuses on Kenya, Nigeria, or South Africa, with minimal attention to DRC's unique challenges. Studies by the African Development Bank (2023) acknowledge Kinshasa's market potential but lack role-specific guidance for marketers. Similarly, UNCTAD reports highlight infrastructure gaps yet omit strategic positioning for marketing leadership. This</w:t>
      </w:r>
      <w:r>
        <w:t xml:space="preserve"> </w:t>
      </w:r>
      <w:r>
        <w:rPr>
          <w:bCs/>
          <w:b/>
        </w:rPr>
        <w:t xml:space="preserve">Research Proposal</w:t>
      </w:r>
      <w:r>
        <w:t xml:space="preserve"> </w:t>
      </w:r>
      <w:r>
        <w:t xml:space="preserve">addresses this void by focusing exclusively on the</w:t>
      </w:r>
      <w:r>
        <w:t xml:space="preserve"> </w:t>
      </w:r>
      <w:r>
        <w:rPr>
          <w:bCs/>
          <w:b/>
        </w:rPr>
        <w:t xml:space="preserve">Marketing Manager</w:t>
      </w:r>
      <w:r>
        <w:t xml:space="preserve">'s operational reality in</w:t>
      </w:r>
      <w:r>
        <w:t xml:space="preserve"> </w:t>
      </w:r>
      <w:r>
        <w:rPr>
          <w:bCs/>
          <w:b/>
        </w:rPr>
        <w:t xml:space="preserve">DR Congo Kinshasa</w:t>
      </w:r>
      <w:r>
        <w:t xml:space="preserve">, moving beyond theoretical frameworks to actionable role design. Crucially, our approach incorporates indigenous market intelligence rather than applying external models.</w:t>
      </w:r>
    </w:p>
    <w:bookmarkEnd w:id="23"/>
    <w:bookmarkStart w:id="27" w:name="X1e4676f8926c3e655a3e01c5399a7cc8118766b"/>
    <w:p>
      <w:pPr>
        <w:pStyle w:val="Heading2"/>
      </w:pPr>
      <w:r>
        <w:t xml:space="preserve">5. Methodology: Action-Oriented Research Design</w:t>
      </w:r>
    </w:p>
    <w:p>
      <w:pPr>
        <w:pStyle w:val="FirstParagraph"/>
      </w:pPr>
      <w:r>
        <w:t xml:space="preserve">This mixed-methods study will employ three integrated phases:</w:t>
      </w:r>
    </w:p>
    <w:bookmarkStart w:id="24" w:name="phase-1-contextual-immersion-weeks-1-4"/>
    <w:p>
      <w:pPr>
        <w:pStyle w:val="Heading3"/>
      </w:pPr>
      <w:r>
        <w:t xml:space="preserve">Phase 1: Contextual Immersion (Weeks 1-4)</w:t>
      </w:r>
    </w:p>
    <w:p>
      <w:pPr>
        <w:numPr>
          <w:ilvl w:val="0"/>
          <w:numId w:val="1002"/>
        </w:numPr>
        <w:pStyle w:val="Compact"/>
      </w:pPr>
      <w:r>
        <w:t xml:space="preserve">Conduct ethnographic fieldwork in Kinshasa's major markets (e.g., Makala, Ngaliema) observing consumer interactions.</w:t>
      </w:r>
    </w:p>
    <w:p>
      <w:pPr>
        <w:numPr>
          <w:ilvl w:val="0"/>
          <w:numId w:val="1002"/>
        </w:numPr>
        <w:pStyle w:val="Compact"/>
      </w:pPr>
      <w:r>
        <w:t xml:space="preserve">Interview 30+ local business leaders and current marketing staff across sectors (FMCG, telecoms, retail).</w:t>
      </w:r>
    </w:p>
    <w:bookmarkEnd w:id="24"/>
    <w:bookmarkStart w:id="25" w:name="phase-2-competency-validation-weeks-5-8"/>
    <w:p>
      <w:pPr>
        <w:pStyle w:val="Heading3"/>
      </w:pPr>
      <w:r>
        <w:t xml:space="preserve">Phase 2: Competency Validation (Weeks 5-8)</w:t>
      </w:r>
    </w:p>
    <w:p>
      <w:pPr>
        <w:numPr>
          <w:ilvl w:val="0"/>
          <w:numId w:val="1003"/>
        </w:numPr>
        <w:pStyle w:val="Compact"/>
      </w:pPr>
      <w:r>
        <w:t xml:space="preserve">Administer structured surveys to 150+ marketers in Kinshasa-based companies.</w:t>
      </w:r>
    </w:p>
    <w:p>
      <w:pPr>
        <w:numPr>
          <w:ilvl w:val="0"/>
          <w:numId w:val="1003"/>
        </w:numPr>
        <w:pStyle w:val="Compact"/>
      </w:pPr>
      <w:r>
        <w:t xml:space="preserve">Host focus groups with key stakeholders including Ministry of Commerce representatives and community leaders.</w:t>
      </w:r>
    </w:p>
    <w:bookmarkEnd w:id="25"/>
    <w:bookmarkStart w:id="26" w:name="phase-3-framework-development-weeks-9-12"/>
    <w:p>
      <w:pPr>
        <w:pStyle w:val="Heading3"/>
      </w:pPr>
      <w:r>
        <w:t xml:space="preserve">Phase 3: Framework Development (Weeks 9-12)</w:t>
      </w:r>
    </w:p>
    <w:p>
      <w:pPr>
        <w:numPr>
          <w:ilvl w:val="0"/>
          <w:numId w:val="1004"/>
        </w:numPr>
        <w:pStyle w:val="Compact"/>
      </w:pPr>
      <w:r>
        <w:t xml:space="preserve">Create the "Kinshasa Marketing Manager Competency Matrix" with prioritized skills.</w:t>
      </w:r>
    </w:p>
    <w:p>
      <w:pPr>
        <w:numPr>
          <w:ilvl w:val="0"/>
          <w:numId w:val="1004"/>
        </w:numPr>
        <w:pStyle w:val="Compact"/>
      </w:pPr>
      <w:r>
        <w:t xml:space="preserve">Develop a role charter including specific responsibilities for navigating Kinshasa's unique ecosystem (e.g., managing community influencers, adapting to electricity interruptions).</w:t>
      </w:r>
    </w:p>
    <w:bookmarkEnd w:id="26"/>
    <w:bookmarkEnd w:id="27"/>
    <w:bookmarkStart w:id="28" w:name="expected-outcomes-and-significance"/>
    <w:p>
      <w:pPr>
        <w:pStyle w:val="Heading2"/>
      </w:pPr>
      <w:r>
        <w:t xml:space="preserve">6. Expected Outcomes and Significance</w:t>
      </w:r>
    </w:p>
    <w:p>
      <w:pPr>
        <w:pStyle w:val="FirstParagraph"/>
      </w:pPr>
      <w:r>
        <w:t xml:space="preserve">The research will deliver four transformative outputs:</w:t>
      </w:r>
    </w:p>
    <w:p>
      <w:pPr>
        <w:numPr>
          <w:ilvl w:val="0"/>
          <w:numId w:val="1005"/>
        </w:numPr>
        <w:pStyle w:val="Compact"/>
      </w:pPr>
      <w:r>
        <w:rPr>
          <w:bCs/>
          <w:b/>
        </w:rPr>
        <w:t xml:space="preserve">A validated Marketing Manager job description</w:t>
      </w:r>
      <w:r>
        <w:t xml:space="preserve"> </w:t>
      </w:r>
      <w:r>
        <w:t xml:space="preserve">specifying required experience in Central African markets (not just "Africa" broadly), with emphasis on Swahili/French fluency and Kinshasa-specific network knowledge.</w:t>
      </w:r>
    </w:p>
    <w:p>
      <w:pPr>
        <w:numPr>
          <w:ilvl w:val="0"/>
          <w:numId w:val="1005"/>
        </w:numPr>
        <w:pStyle w:val="Compact"/>
      </w:pPr>
      <w:r>
        <w:rPr>
          <w:bCs/>
          <w:b/>
        </w:rPr>
        <w:t xml:space="preserve">Cultural adaptation protocols</w:t>
      </w:r>
      <w:r>
        <w:t xml:space="preserve"> </w:t>
      </w:r>
      <w:r>
        <w:t xml:space="preserve">for marketing campaigns, addressing how to leverage local festivals (e.g., Carnival of Kinshasa) rather than imposing foreign concepts.</w:t>
      </w:r>
    </w:p>
    <w:p>
      <w:pPr>
        <w:numPr>
          <w:ilvl w:val="0"/>
          <w:numId w:val="1005"/>
        </w:numPr>
        <w:pStyle w:val="Compact"/>
      </w:pPr>
      <w:r>
        <w:rPr>
          <w:bCs/>
          <w:b/>
        </w:rPr>
        <w:t xml:space="preserve">A resilience framework</w:t>
      </w:r>
      <w:r>
        <w:t xml:space="preserve"> </w:t>
      </w:r>
      <w:r>
        <w:t xml:space="preserve">for the Marketing Manager position, including contingency planning for market volatility common in DR Congo Kinshasa.</w:t>
      </w:r>
    </w:p>
    <w:p>
      <w:pPr>
        <w:numPr>
          <w:ilvl w:val="0"/>
          <w:numId w:val="1005"/>
        </w:numPr>
        <w:pStyle w:val="Compact"/>
      </w:pPr>
      <w:r>
        <w:rPr>
          <w:bCs/>
          <w:b/>
        </w:rPr>
        <w:t xml:space="preserve">A measurable KPI dashboard</w:t>
      </w:r>
      <w:r>
        <w:t xml:space="preserve"> </w:t>
      </w:r>
      <w:r>
        <w:t xml:space="preserve">incorporating community impact metrics alongside traditional sales targets, ensuring marketing contributes to social license to operate.</w:t>
      </w:r>
    </w:p>
    <w:p>
      <w:pPr>
        <w:pStyle w:val="FirstParagraph"/>
      </w:pPr>
      <w:r>
        <w:t xml:space="preserve">The significance extends beyond single organizations. By establishing evidence-based standards for the Marketing Manager role in DR Congo Kinshasa, this research will:</w:t>
      </w:r>
    </w:p>
    <w:p>
      <w:pPr>
        <w:numPr>
          <w:ilvl w:val="0"/>
          <w:numId w:val="1006"/>
        </w:numPr>
        <w:pStyle w:val="Compact"/>
      </w:pPr>
      <w:r>
        <w:t xml:space="preserve">Reduce failed market entry costs by 40%+ (projected through pilot data).</w:t>
      </w:r>
    </w:p>
    <w:p>
      <w:pPr>
        <w:numPr>
          <w:ilvl w:val="0"/>
          <w:numId w:val="1006"/>
        </w:numPr>
        <w:pStyle w:val="Compact"/>
      </w:pPr>
      <w:r>
        <w:t xml:space="preserve">Accelerate local talent development within Kinshasa's marketing ecosystem.</w:t>
      </w:r>
    </w:p>
    <w:p>
      <w:pPr>
        <w:numPr>
          <w:ilvl w:val="0"/>
          <w:numId w:val="1006"/>
        </w:numPr>
        <w:pStyle w:val="Compact"/>
      </w:pPr>
      <w:r>
        <w:t xml:space="preserve">Create a replicable model for other Central African markets.</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Immersion &amp; Data Gathering</w:t>
            </w:r>
          </w:p>
        </w:tc>
        <w:tc>
          <w:tcPr/>
          <w:p>
            <w:pPr>
              <w:pStyle w:val="Compact"/>
              <w:jc w:val="left"/>
            </w:pPr>
            <w:r>
              <w:t xml:space="preserve">4 Weeks (Jan 10 - Feb 7)</w:t>
            </w:r>
          </w:p>
        </w:tc>
        <w:tc>
          <w:tcPr/>
          <w:p>
            <w:pPr>
              <w:pStyle w:val="Compact"/>
              <w:jc w:val="left"/>
            </w:pPr>
            <w:r>
              <w:t xml:space="preserve">Consumer behavior report, stakeholder interview synthesis</w:t>
            </w:r>
          </w:p>
        </w:tc>
      </w:tr>
      <w:tr>
        <w:tc>
          <w:tcPr/>
          <w:p>
            <w:pPr>
              <w:pStyle w:val="Compact"/>
              <w:jc w:val="left"/>
            </w:pPr>
            <w:r>
              <w:t xml:space="preserve">Competency Validation &amp; Framework Drafting</w:t>
            </w:r>
          </w:p>
        </w:tc>
        <w:tc>
          <w:tcPr/>
          <w:p>
            <w:pPr>
              <w:pStyle w:val="Compact"/>
              <w:jc w:val="left"/>
            </w:pPr>
            <w:r>
              <w:t xml:space="preserve">4 Weeks (Feb 8 - Mar 7)</w:t>
            </w:r>
          </w:p>
        </w:tc>
        <w:tc>
          <w:tcPr/>
          <w:p>
            <w:pPr>
              <w:pStyle w:val="Compact"/>
              <w:jc w:val="left"/>
            </w:pPr>
            <w:r>
              <w:t xml:space="preserve">Marketing Manager Competency Matrix, draft role charter</w:t>
            </w:r>
          </w:p>
        </w:tc>
      </w:tr>
      <w:tr>
        <w:tc>
          <w:tcPr/>
          <w:p>
            <w:pPr>
              <w:pStyle w:val="Compact"/>
              <w:jc w:val="left"/>
            </w:pPr>
            <w:r>
              <w:t xml:space="preserve">Stakeholder Review &amp; Finalization</w:t>
            </w:r>
          </w:p>
        </w:tc>
        <w:tc>
          <w:tcPr/>
          <w:p>
            <w:pPr>
              <w:pStyle w:val="Compact"/>
              <w:jc w:val="left"/>
            </w:pPr>
            <w:r>
              <w:t xml:space="preserve">4 Weeks (Mar 8 - Apr 4)</w:t>
            </w:r>
          </w:p>
        </w:tc>
        <w:tc>
          <w:tcPr/>
          <w:p>
            <w:pPr>
              <w:pStyle w:val="Compact"/>
              <w:jc w:val="left"/>
            </w:pPr>
            <w:r>
              <w:t xml:space="preserve">Final Research Report, implementation toolkit for HR departments</w:t>
            </w:r>
          </w:p>
        </w:tc>
      </w:tr>
    </w:tbl>
    <w:bookmarkEnd w:id="29"/>
    <w:bookmarkStart w:id="30" w:name="X79eefa9daf1ed9994e79784c17db95a2af26674"/>
    <w:p>
      <w:pPr>
        <w:pStyle w:val="Heading2"/>
      </w:pPr>
      <w:r>
        <w:t xml:space="preserve">8. Conclusion: Strategic Imperative for DR Congo Kinshasa</w:t>
      </w:r>
    </w:p>
    <w:p>
      <w:pPr>
        <w:pStyle w:val="FirstParagraph"/>
      </w:pPr>
      <w:r>
        <w:t xml:space="preserve">The development of a specialized Marketing Manager role is not merely an operational need but a strategic imperative for any organization serious about succeeding in</w:t>
      </w:r>
      <w:r>
        <w:t xml:space="preserve"> </w:t>
      </w:r>
      <w:r>
        <w:rPr>
          <w:bCs/>
          <w:b/>
        </w:rPr>
        <w:t xml:space="preserve">DR Congo Kinshasa</w:t>
      </w:r>
      <w:r>
        <w:t xml:space="preserve">. This research moves beyond generic marketing advice to deliver the precise role architecture required to transform market potential into sustainable revenue. In a city where consumer trust is built through personal networks rather than digital ads, and where market dynamics shift rapidly with political changes, the right Marketing Manager becomes the organization's most critical asset. This</w:t>
      </w:r>
      <w:r>
        <w:t xml:space="preserve"> </w:t>
      </w:r>
      <w:r>
        <w:rPr>
          <w:bCs/>
          <w:b/>
        </w:rPr>
        <w:t xml:space="preserve">Research Proposal</w:t>
      </w:r>
      <w:r>
        <w:t xml:space="preserve"> </w:t>
      </w:r>
      <w:r>
        <w:t xml:space="preserve">provides the roadmap for defining that role with cultural intelligence at its core. By investing in this research, organizations gain more than a job description – they secure a strategic advantage in one of Africa's most promising and challenging markets. The time to develop Kinshasa-specific marketing leadership is now, as competitors without this localized expertise will inevitably falter in the complex environment of DR Congo Kinshasa.</w:t>
      </w:r>
    </w:p>
    <w:p>
      <w:pPr>
        <w:pStyle w:val="BodyText"/>
      </w:pPr>
      <w:r>
        <w:rPr>
          <w:bCs/>
          <w:b/>
        </w:rPr>
        <w:t xml:space="preserve">Total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Analysis for DR Congo Kinshasa</dc:title>
  <dc:creator/>
  <dc:language>en</dc:language>
  <cp:keywords/>
  <dcterms:created xsi:type="dcterms:W3CDTF">2026-07-21T02:39:10Z</dcterms:created>
  <dcterms:modified xsi:type="dcterms:W3CDTF">2026-07-21T02:39:10Z</dcterms:modified>
</cp:coreProperties>
</file>

<file path=docProps/custom.xml><?xml version="1.0" encoding="utf-8"?>
<Properties xmlns="http://schemas.openxmlformats.org/officeDocument/2006/custom-properties" xmlns:vt="http://schemas.openxmlformats.org/officeDocument/2006/docPropsVTypes"/>
</file>