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Parisian</w:t>
      </w:r>
      <w:r>
        <w:t xml:space="preserve"> </w:t>
      </w:r>
      <w:r>
        <w:t xml:space="preserve">Market</w:t>
      </w:r>
      <w:r>
        <w:t xml:space="preserve"> </w:t>
      </w:r>
      <w:r>
        <w:t xml:space="preserve">Dynamics</w:t>
      </w:r>
    </w:p>
    <w:bookmarkStart w:id="29" w:name="Xb5947b38f121939f6ba4c08332205945fd0f1e2"/>
    <w:p>
      <w:pPr>
        <w:pStyle w:val="Heading1"/>
      </w:pPr>
      <w:r>
        <w:t xml:space="preserve">Research Proposal: Strategic Role of the Marketing Manager in France Paris Market Dynamics</w:t>
      </w:r>
    </w:p>
    <w:bookmarkStart w:id="20" w:name="abstract"/>
    <w:p>
      <w:pPr>
        <w:pStyle w:val="Heading2"/>
      </w:pPr>
      <w:r>
        <w:t xml:space="preserve">Abstract</w:t>
      </w:r>
    </w:p>
    <w:p>
      <w:pPr>
        <w:pStyle w:val="FirstParagraph"/>
      </w:pPr>
      <w:r>
        <w:t xml:space="preserve">This Research Proposal investigates the evolving responsibilities, strategic imperatives, and cultural nuances defining the role of the Marketing Manager within France Paris's dynamic business ecosystem. Focusing on Paris as Europe's premier fashion, luxury, and innovation hub, this study examines how effective Marketing Managers navigate regulatory frameworks (including GDPR), digital transformation challenges, and uniquely French consumer expectations. The research aims to identify best practices for optimizing brand positioning in the France Paris market through empirical analysis of contemporary marketing strategies.</w:t>
      </w:r>
    </w:p>
    <w:bookmarkEnd w:id="20"/>
    <w:bookmarkStart w:id="21" w:name="X6e2d2b2447cf532910a6c7ecc91df9cbdc41f02"/>
    <w:p>
      <w:pPr>
        <w:pStyle w:val="Heading2"/>
      </w:pPr>
      <w:r>
        <w:t xml:space="preserve">1. Introduction: The Critical Context of Marketing Management in France Paris</w:t>
      </w:r>
    </w:p>
    <w:p>
      <w:pPr>
        <w:pStyle w:val="FirstParagraph"/>
      </w:pPr>
      <w:r>
        <w:t xml:space="preserve">The position of Marketing Manager has become increasingly pivotal within multinational corporations and indigenous French firms operating from France Paris. As the cultural, economic, and creative capital of France, Paris demands a Marketing Manager who understands nuanced consumer behaviors beyond transactional metrics—emphasizing "l'art de vivre," brand heritage, and sophisticated digital engagement. This Research Proposal addresses the urgent need to define modern marketing leadership standards specifically for the France Paris environment, where cultural authenticity is paramount to brand success. The study recognizes that a generic global marketing approach fails in France Paris; instead, a localized Marketing Manager strategy is non-negotiable.</w:t>
      </w:r>
    </w:p>
    <w:bookmarkEnd w:id="21"/>
    <w:bookmarkStart w:id="22" w:name="Xb86dc88e4eab13a870f673754a846521f8d021c"/>
    <w:p>
      <w:pPr>
        <w:pStyle w:val="Heading2"/>
      </w:pPr>
      <w:r>
        <w:t xml:space="preserve">2. Problem Statement: Challenges Faced by the Marketing Manager in Paris</w:t>
      </w:r>
    </w:p>
    <w:p>
      <w:pPr>
        <w:pStyle w:val="FirstParagraph"/>
      </w:pPr>
      <w:r>
        <w:t xml:space="preserve">Current market data reveals significant gaps in how organizations deploy their Marketing Manager talent within France Paris. Key challenges include:</w:t>
      </w:r>
    </w:p>
    <w:p>
      <w:pPr>
        <w:numPr>
          <w:ilvl w:val="0"/>
          <w:numId w:val="1001"/>
        </w:numPr>
        <w:pStyle w:val="Compact"/>
      </w:pPr>
      <w:r>
        <w:t xml:space="preserve">Navigating stringent French advertising regulations (e.g., consumer protection laws, data privacy) which directly impact campaign execution.</w:t>
      </w:r>
    </w:p>
    <w:p>
      <w:pPr>
        <w:numPr>
          <w:ilvl w:val="0"/>
          <w:numId w:val="1001"/>
        </w:numPr>
        <w:pStyle w:val="Compact"/>
      </w:pPr>
      <w:r>
        <w:t xml:space="preserve">Adapting global brand narratives to resonate with Parisian consumers who value subtlety over overt promotion and prioritize local cultural context.</w:t>
      </w:r>
    </w:p>
    <w:p>
      <w:pPr>
        <w:numPr>
          <w:ilvl w:val="0"/>
          <w:numId w:val="1001"/>
        </w:numPr>
        <w:pStyle w:val="Compact"/>
      </w:pPr>
      <w:r>
        <w:t xml:space="preserve">Integrating digital innovation (social commerce, AI-driven personalization) while maintaining the human-centric service ethos expected in France Paris's luxury and retail sectors.</w:t>
      </w:r>
    </w:p>
    <w:p>
      <w:pPr>
        <w:pStyle w:val="FirstParagraph"/>
      </w:pPr>
      <w:r>
        <w:t xml:space="preserve">This Research Proposal argues that without dedicated study of these challenges through a Paris-focused lens, organizations risk ineffective Marketing Manager deployment and diminished market share in one of Europe's most competitive cities.</w:t>
      </w:r>
    </w:p>
    <w:bookmarkEnd w:id="22"/>
    <w:bookmarkStart w:id="23" w:name="research-objectives"/>
    <w:p>
      <w:pPr>
        <w:pStyle w:val="Heading2"/>
      </w:pPr>
      <w:r>
        <w:t xml:space="preserve">3. Research Objectives</w:t>
      </w:r>
    </w:p>
    <w:p>
      <w:pPr>
        <w:pStyle w:val="FirstParagraph"/>
      </w:pPr>
      <w:r>
        <w:t xml:space="preserve">This study seeks to achieve the following specific objectives for Marketing Manager development in France Paris:</w:t>
      </w:r>
    </w:p>
    <w:p>
      <w:pPr>
        <w:numPr>
          <w:ilvl w:val="0"/>
          <w:numId w:val="1002"/>
        </w:numPr>
        <w:pStyle w:val="Compact"/>
      </w:pPr>
      <w:r>
        <w:t xml:space="preserve">To map the core competencies required for a successful Marketing Manager operating within France Paris, beyond standard digital marketing skills.</w:t>
      </w:r>
    </w:p>
    <w:p>
      <w:pPr>
        <w:numPr>
          <w:ilvl w:val="0"/>
          <w:numId w:val="1002"/>
        </w:numPr>
        <w:pStyle w:val="Compact"/>
      </w:pPr>
      <w:r>
        <w:t xml:space="preserve">To analyze case studies of leading brands (e.g., L'Oréal, Chanel, local startups) to identify strategies employed by their Marketing Managers in Parisian contexts.</w:t>
      </w:r>
    </w:p>
    <w:p>
      <w:pPr>
        <w:numPr>
          <w:ilvl w:val="0"/>
          <w:numId w:val="1002"/>
        </w:numPr>
        <w:pStyle w:val="Compact"/>
      </w:pPr>
      <w:r>
        <w:t xml:space="preserve">To assess the impact of French cultural values (e.g., "savoir-faire," quality perception) on Marketing Manager decision-making processes in Paris.</w:t>
      </w:r>
    </w:p>
    <w:p>
      <w:pPr>
        <w:numPr>
          <w:ilvl w:val="0"/>
          <w:numId w:val="1002"/>
        </w:numPr>
        <w:pStyle w:val="Compact"/>
      </w:pPr>
      <w:r>
        <w:t xml:space="preserve">To develop a framework for recruiting, training, and evaluating the France Paris-based Marketing Manager within global corporate structures.</w:t>
      </w:r>
    </w:p>
    <w:bookmarkEnd w:id="23"/>
    <w:bookmarkStart w:id="24" w:name="X68718edf08f81f95456d145d342eac6db8324ff"/>
    <w:p>
      <w:pPr>
        <w:pStyle w:val="Heading2"/>
      </w:pPr>
      <w:r>
        <w:t xml:space="preserve">4. Literature Review: The Evolving Role of the Marketing Manager</w:t>
      </w:r>
    </w:p>
    <w:p>
      <w:pPr>
        <w:pStyle w:val="FirstParagraph"/>
      </w:pPr>
      <w:r>
        <w:t xml:space="preserve">Existing literature on marketing management often overlooks regional specificity. While global frameworks exist for the Marketing Manager role, few address the distinct ecosystem of France Paris. Studies by Gourville (2019) highlight French consumers' higher tolerance for brand storytelling but lower receptiveness to aggressive sales tactics compared to Anglo-Saxon markets. Research on Parisian digital adoption (Deloitte France, 2023) shows Marketing Managers must balance data-driven insights with the personal touch central to "French service culture." This Research Proposal bridges this gap by centering its analysis explicitly on the Marketing Manager's experience within France Paris, moving beyond continental European generalizations.</w:t>
      </w:r>
    </w:p>
    <w:bookmarkEnd w:id="24"/>
    <w:bookmarkStart w:id="25" w:name="methodology"/>
    <w:p>
      <w:pPr>
        <w:pStyle w:val="Heading2"/>
      </w:pPr>
      <w:r>
        <w:t xml:space="preserve">5. Methodology</w:t>
      </w:r>
    </w:p>
    <w:p>
      <w:pPr>
        <w:pStyle w:val="FirstParagraph"/>
      </w:pPr>
      <w:r>
        <w:t xml:space="preserve">This qualitative and quantitative mixed-methods study employs a three-phase approach tailored to the France Paris context:</w:t>
      </w:r>
    </w:p>
    <w:p>
      <w:pPr>
        <w:numPr>
          <w:ilvl w:val="0"/>
          <w:numId w:val="1003"/>
        </w:numPr>
        <w:pStyle w:val="Compact"/>
      </w:pPr>
      <w:r>
        <w:rPr>
          <w:bCs/>
          <w:b/>
        </w:rPr>
        <w:t xml:space="preserve">Phase 1: Survey &amp; Interviews (Paris-based Marketing Managers):</w:t>
      </w:r>
      <w:r>
        <w:t xml:space="preserve"> </w:t>
      </w:r>
      <w:r>
        <w:t xml:space="preserve">Targeting 50+ Marketing Managers across diverse sectors (luxury, tech, FMCG) in Paris, focusing on daily challenges and cultural navigation.</w:t>
      </w:r>
    </w:p>
    <w:p>
      <w:pPr>
        <w:numPr>
          <w:ilvl w:val="0"/>
          <w:numId w:val="1003"/>
        </w:numPr>
        <w:pStyle w:val="Compact"/>
      </w:pPr>
      <w:r>
        <w:rPr>
          <w:bCs/>
          <w:b/>
        </w:rPr>
        <w:t xml:space="preserve">Phase 2: Deep-Dive Case Studies:</w:t>
      </w:r>
      <w:r>
        <w:t xml:space="preserve"> </w:t>
      </w:r>
      <w:r>
        <w:t xml:space="preserve">Analyzing three prominent brands with headquarters or major operations in France Paris to document specific Marketing Manager initiatives and outcomes.</w:t>
      </w:r>
    </w:p>
    <w:p>
      <w:pPr>
        <w:numPr>
          <w:ilvl w:val="0"/>
          <w:numId w:val="1003"/>
        </w:numPr>
        <w:pStyle w:val="Compact"/>
      </w:pPr>
      <w:r>
        <w:rPr>
          <w:bCs/>
          <w:b/>
        </w:rPr>
        <w:t xml:space="preserve">Phase 3: Expert Workshops:</w:t>
      </w:r>
      <w:r>
        <w:t xml:space="preserve"> </w:t>
      </w:r>
      <w:r>
        <w:t xml:space="preserve">Facilitating roundtables with French marketing academics, industry association leaders (e.g., Fédération de la Publicité), and Paris-based HR specialists to validate findings.</w:t>
      </w:r>
    </w:p>
    <w:p>
      <w:pPr>
        <w:pStyle w:val="FirstParagraph"/>
      </w:pPr>
      <w:r>
        <w:t xml:space="preserve">Data will be analyzed using thematic analysis for qualitative insights and statistical modeling for survey responses, ensuring results are actionable specifically for the France Paris market.</w:t>
      </w:r>
    </w:p>
    <w:bookmarkEnd w:id="25"/>
    <w:bookmarkStart w:id="26" w:name="significance-of-the-research"/>
    <w:p>
      <w:pPr>
        <w:pStyle w:val="Heading2"/>
      </w:pPr>
      <w:r>
        <w:t xml:space="preserve">6. Significance of the Research</w:t>
      </w:r>
    </w:p>
    <w:p>
      <w:pPr>
        <w:pStyle w:val="FirstParagraph"/>
      </w:pPr>
      <w:r>
        <w:t xml:space="preserve">The outcome of this Research Proposal delivers critical value:</w:t>
      </w:r>
    </w:p>
    <w:p>
      <w:pPr>
        <w:numPr>
          <w:ilvl w:val="0"/>
          <w:numId w:val="1004"/>
        </w:numPr>
        <w:pStyle w:val="Compact"/>
      </w:pPr>
      <w:r>
        <w:rPr>
          <w:bCs/>
          <w:b/>
        </w:rPr>
        <w:t xml:space="preserve">For Organizations:</w:t>
      </w:r>
      <w:r>
        <w:t xml:space="preserve"> </w:t>
      </w:r>
      <w:r>
        <w:t xml:space="preserve">Provides a validated competency model and recruitment strategy for Marketing Manager roles in France Paris, directly impacting ROI through culturally resonant campaigns.</w:t>
      </w:r>
    </w:p>
    <w:p>
      <w:pPr>
        <w:numPr>
          <w:ilvl w:val="0"/>
          <w:numId w:val="1004"/>
        </w:numPr>
        <w:pStyle w:val="Compact"/>
      </w:pPr>
      <w:r>
        <w:rPr>
          <w:bCs/>
          <w:b/>
        </w:rPr>
        <w:t xml:space="preserve">For the Marketing Manager Profession:</w:t>
      </w:r>
      <w:r>
        <w:t xml:space="preserve"> </w:t>
      </w:r>
      <w:r>
        <w:t xml:space="preserve">Elevates the strategic profile of the role within France Paris by defining its unique demands and growth pathways.</w:t>
      </w:r>
    </w:p>
    <w:p>
      <w:pPr>
        <w:numPr>
          <w:ilvl w:val="0"/>
          <w:numId w:val="1004"/>
        </w:numPr>
        <w:pStyle w:val="Compact"/>
      </w:pPr>
      <w:r>
        <w:rPr>
          <w:bCs/>
          <w:b/>
        </w:rPr>
        <w:t xml:space="preserve">For Academic &amp; Policy Fields:</w:t>
      </w:r>
      <w:r>
        <w:t xml:space="preserve"> </w:t>
      </w:r>
      <w:r>
        <w:t xml:space="preserve">Contributes to understanding localization in global marketing, enriching business school curricula focused on European markets and informing French government policies on digital marketing innovation.</w:t>
      </w:r>
    </w:p>
    <w:p>
      <w:pPr>
        <w:pStyle w:val="FirstParagraph"/>
      </w:pPr>
      <w:r>
        <w:t xml:space="preserve">Crucially, this work moves beyond theoretical discussion; it offers a practical roadmap for any company seeking sustainable growth through an effective Marketing Manager operating within France Paris's unique landscape.</w:t>
      </w:r>
    </w:p>
    <w:bookmarkEnd w:id="26"/>
    <w:bookmarkStart w:id="27" w:name="expected-outcomes-and-timeline"/>
    <w:p>
      <w:pPr>
        <w:pStyle w:val="Heading2"/>
      </w:pPr>
      <w:r>
        <w:t xml:space="preserve">7. Expected Outcomes and Timeline</w:t>
      </w:r>
    </w:p>
    <w:p>
      <w:pPr>
        <w:pStyle w:val="FirstParagraph"/>
      </w:pPr>
      <w:r>
        <w:t xml:space="preserve">Within 10 months, this Research Proposal will deliver:</w:t>
      </w:r>
    </w:p>
    <w:p>
      <w:pPr>
        <w:numPr>
          <w:ilvl w:val="0"/>
          <w:numId w:val="1005"/>
        </w:numPr>
        <w:pStyle w:val="Compact"/>
      </w:pPr>
      <w:r>
        <w:t xml:space="preserve">A comprehensive report titled "The France Paris Marketing Manager: Navigating Culture, Compliance &amp; Innovation."</w:t>
      </w:r>
    </w:p>
    <w:p>
      <w:pPr>
        <w:numPr>
          <w:ilvl w:val="0"/>
          <w:numId w:val="1005"/>
        </w:numPr>
        <w:pStyle w:val="Compact"/>
      </w:pPr>
      <w:r>
        <w:t xml:space="preserve">A validated competency framework with actionable training modules for Marketing Managers.</w:t>
      </w:r>
    </w:p>
    <w:p>
      <w:pPr>
        <w:numPr>
          <w:ilvl w:val="0"/>
          <w:numId w:val="1005"/>
        </w:numPr>
        <w:pStyle w:val="Compact"/>
      </w:pPr>
      <w:r>
        <w:t xml:space="preserve">Recommended best practices for integrating the France Paris-based Marketing Manager into global marketing teams.</w:t>
      </w:r>
    </w:p>
    <w:bookmarkEnd w:id="27"/>
    <w:bookmarkStart w:id="28" w:name="conclusion"/>
    <w:p>
      <w:pPr>
        <w:pStyle w:val="Heading2"/>
      </w:pPr>
      <w:r>
        <w:t xml:space="preserve">8. Conclusion</w:t>
      </w:r>
    </w:p>
    <w:p>
      <w:pPr>
        <w:pStyle w:val="FirstParagraph"/>
      </w:pPr>
      <w:r>
        <w:t xml:space="preserve">The role of the Marketing Manager in France Paris is not merely a regional adaptation but a strategic necessity for brand relevance and growth. This Research Proposal directly addresses the critical need to understand, define, and optimize this leadership function within one of the world’s most influential cities. By centering our analysis on authentic Parisian market dynamics, consumer values, and operational realities—ensuring that "Marketing Manager" is never viewed as a generic title but as a culturally attuned role—the study promises tangible outcomes for businesses operating in France Paris. Investing in this research is an investment in securing competitive advantage within the heart of French commerce and creativity.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Role of the Marketing Manager in Parisian Market Dynamics</dc:title>
  <dc:creator/>
  <dc:language>en</dc:language>
  <cp:keywords/>
  <dcterms:created xsi:type="dcterms:W3CDTF">2026-07-23T11:31:48Z</dcterms:created>
  <dcterms:modified xsi:type="dcterms:W3CDTF">2026-07-23T11:31:48Z</dcterms:modified>
</cp:coreProperties>
</file>

<file path=docProps/custom.xml><?xml version="1.0" encoding="utf-8"?>
<Properties xmlns="http://schemas.openxmlformats.org/officeDocument/2006/custom-properties" xmlns:vt="http://schemas.openxmlformats.org/officeDocument/2006/docPropsVTypes"/>
</file>