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Islamabad's</w:t>
      </w:r>
      <w:r>
        <w:t xml:space="preserve"> </w:t>
      </w:r>
      <w:r>
        <w:t xml:space="preserve">Corporate</w:t>
      </w:r>
      <w:r>
        <w:t xml:space="preserve"> </w:t>
      </w:r>
      <w:r>
        <w:t xml:space="preserve">Ecosystem</w:t>
      </w:r>
    </w:p>
    <w:bookmarkStart w:id="27" w:name="Xd45bd61f9365c22e6e805017b2a10df9e6cff2f"/>
    <w:p>
      <w:pPr>
        <w:pStyle w:val="Heading1"/>
      </w:pPr>
      <w:r>
        <w:t xml:space="preserve">Research Proposal: Strategic Marketing Leadership in Islamabad's Corporate Ecosystem – A Study of Modern Marketing Managers' Challenges and Opportunities</w:t>
      </w:r>
    </w:p>
    <w:bookmarkStart w:id="20" w:name="abstract-approx.-150-words"/>
    <w:p>
      <w:pPr>
        <w:pStyle w:val="Heading2"/>
      </w:pPr>
      <w:r>
        <w:t xml:space="preserve">Abstract (Approx. 150 words)</w:t>
      </w:r>
    </w:p>
    <w:p>
      <w:pPr>
        <w:pStyle w:val="FirstParagraph"/>
      </w:pPr>
      <w:r>
        <w:t xml:space="preserve">This research proposal outlines a comprehensive study investigating the evolving role, critical challenges, and strategic imperatives faced by Marketing Managers operating within Pakistan's capital city, Islamabad. As Islamabad emerges as the nation's primary hub for corporate headquarters, government institutions, and burgeoning tech startups, understanding the specific demands placed on Marketing Managers becomes paramount for sustainable business growth. This study will employ a mixed-methods approach including surveys of 75+ marketing professionals across diverse sectors (IT services, FMCG, banking, e-commerce), in-depth interviews with senior marketing leaders (20+), and case studies of successful local campaigns. The findings will directly address the gap in localized research on marketing leadership within Islamabad's unique socio-economic and digital landscape. The outcomes are expected to provide actionable insights for businesses seeking to optimize their marketing strategies, develop targeted talent pipelines for Marketing Managers, and enhance Pakistan's competitive positioning in regional markets.</w:t>
      </w:r>
    </w:p>
    <w:bookmarkEnd w:id="20"/>
    <w:bookmarkStart w:id="21" w:name="Xde25df8831269eebe54c96726b5424be33c93fc"/>
    <w:p>
      <w:pPr>
        <w:pStyle w:val="Heading2"/>
      </w:pPr>
      <w:r>
        <w:t xml:space="preserve">1. Introduction &amp; Problem Statement (Approx. 200 words)</w:t>
      </w:r>
    </w:p>
    <w:p>
      <w:pPr>
        <w:pStyle w:val="FirstParagraph"/>
      </w:pPr>
      <w:r>
        <w:t xml:space="preserve">Pakistan Islamabad stands as the political, administrative, and increasingly commercial heart of the nation. Its dynamic business environment, characterized by a growing middle class, significant government sector influence, and rapid digital adoption (particularly in mobile internet usage), presents both immense opportunities and complex challenges for Marketing Managers. Despite the critical role Marketing Managers play in driving brand equity, customer acquisition, and revenue growth for businesses operating within Pakistan Islamabad, there is a conspicuous lack of contemporary, context-specific research examining their operational realities. Existing literature often extrapolates findings from global markets or major cities like Karachi without adequately accounting for Islamabad's distinct characteristics: its concentration of government-linked entities (e.g., state-owned enterprises), the influence of cultural and religious norms on consumer behavior within the capital, evolving digital infrastructure (4G/5G penetration), and the specific talent pool available locally. This research gap hinders organizations in Islamabad from developing effective marketing strategies tailored to their immediate context and prevents Marketing Managers from accessing region-specific best practices. Consequently, this study aims to fill this critical void by providing an evidence-based understanding of the Marketing Manager's role within the Pakistan Islamabad corporate ecosystem, directly addressing the urgent need for localized strategic insights.</w:t>
      </w:r>
    </w:p>
    <w:bookmarkEnd w:id="21"/>
    <w:bookmarkStart w:id="22" w:name="research-objectives-approx.-150-words"/>
    <w:p>
      <w:pPr>
        <w:pStyle w:val="Heading2"/>
      </w:pPr>
      <w:r>
        <w:t xml:space="preserve">2. Research Objectives (Approx. 150 words)</w:t>
      </w:r>
    </w:p>
    <w:p>
      <w:pPr>
        <w:pStyle w:val="FirstParagraph"/>
      </w:pPr>
      <w:r>
        <w:t xml:space="preserve">The primary aim of this research is to develop a nuanced, actionable framework for effective marketing leadership specifically within Pakistan Islamabad. The specific objectives are:</w:t>
      </w:r>
    </w:p>
    <w:p>
      <w:pPr>
        <w:numPr>
          <w:ilvl w:val="0"/>
          <w:numId w:val="1001"/>
        </w:numPr>
        <w:pStyle w:val="Compact"/>
      </w:pPr>
      <w:r>
        <w:t xml:space="preserve">To identify and analyze the most critical strategic challenges faced by Marketing Managers operating in Islamabad (e.g., navigating government procurement processes, adapting campaigns for diverse cultural segments within the capital, managing digital vs. traditional channel balance).</w:t>
      </w:r>
    </w:p>
    <w:p>
      <w:pPr>
        <w:numPr>
          <w:ilvl w:val="0"/>
          <w:numId w:val="1001"/>
        </w:numPr>
        <w:pStyle w:val="Compact"/>
      </w:pPr>
      <w:r>
        <w:t xml:space="preserve">To assess the key competencies and skills currently valued by employers of Marketing Managers in Islamabad's corporate sector and compare them with evolving market demands driven by digital transformation.</w:t>
      </w:r>
    </w:p>
    <w:p>
      <w:pPr>
        <w:numPr>
          <w:ilvl w:val="0"/>
          <w:numId w:val="1001"/>
        </w:numPr>
        <w:pStyle w:val="Compact"/>
      </w:pPr>
      <w:r>
        <w:t xml:space="preserve">To evaluate the effectiveness of current marketing strategies employed by successful businesses in Islamabad, highlighting best practices relevant to the local context.</w:t>
      </w:r>
    </w:p>
    <w:p>
      <w:pPr>
        <w:numPr>
          <w:ilvl w:val="0"/>
          <w:numId w:val="1001"/>
        </w:numPr>
        <w:pStyle w:val="Compact"/>
      </w:pPr>
      <w:r>
        <w:t xml:space="preserve">To propose a practical competency framework and strategic roadmap for optimizing the role of Marketing Managers within organizations based in Pakistan Islamabad.</w:t>
      </w:r>
    </w:p>
    <w:bookmarkEnd w:id="22"/>
    <w:bookmarkStart w:id="23" w:name="methodology-approx.-200-words"/>
    <w:p>
      <w:pPr>
        <w:pStyle w:val="Heading2"/>
      </w:pPr>
      <w:r>
        <w:t xml:space="preserve">3. Methodology (Approx. 200 words)</w:t>
      </w:r>
    </w:p>
    <w:p>
      <w:pPr>
        <w:pStyle w:val="FirstParagraph"/>
      </w:pPr>
      <w:r>
        <w:t xml:space="preserve">This study will utilize a rigorous mixed-methods approach designed to capture both quantitative trends and qualitative depth specific to the Islamabad market:</w:t>
      </w:r>
    </w:p>
    <w:p>
      <w:pPr>
        <w:numPr>
          <w:ilvl w:val="0"/>
          <w:numId w:val="1002"/>
        </w:numPr>
        <w:pStyle w:val="Compact"/>
      </w:pPr>
      <w:r>
        <w:rPr>
          <w:bCs/>
          <w:b/>
        </w:rPr>
        <w:t xml:space="preserve">Quantitative Phase:</w:t>
      </w:r>
      <w:r>
        <w:t xml:space="preserve"> </w:t>
      </w:r>
      <w:r>
        <w:t xml:space="preserve">An online survey targeting Marketing Managers (Level: Supervisor/Manager upwards) across 50+ companies in Islamabad (including IT, FMCG, Banking &amp; Finance, Telecommunications, E-commerce). The survey will measure perceived challenges, skill gaps (using Likert scales), channel effectiveness (digital vs. traditional), budget allocation patterns, and strategic alignment with organizational goals. Target: 75+ completed responses.</w:t>
      </w:r>
    </w:p>
    <w:p>
      <w:pPr>
        <w:numPr>
          <w:ilvl w:val="0"/>
          <w:numId w:val="1002"/>
        </w:numPr>
        <w:pStyle w:val="Compact"/>
      </w:pPr>
      <w:r>
        <w:rPr>
          <w:bCs/>
          <w:b/>
        </w:rPr>
        <w:t xml:space="preserve">Qualitative Phase:</w:t>
      </w:r>
      <w:r>
        <w:t xml:space="preserve"> </w:t>
      </w:r>
      <w:r>
        <w:t xml:space="preserve">Semi-structured interviews with 20-25 senior Marketing Managers and CMOs from leading Islamabad-based firms (e.g., Telenor Pakistan, HBL, Careem/Pakistani e-commerce leaders, major FMCG distributors) to explore nuanced challenges, strategic decision-making processes, and cultural context influences. Complementary focus groups with emerging marketing talent in Islamabad universities will provide a future-facing perspective.</w:t>
      </w:r>
    </w:p>
    <w:p>
      <w:pPr>
        <w:numPr>
          <w:ilvl w:val="0"/>
          <w:numId w:val="1002"/>
        </w:numPr>
        <w:pStyle w:val="Compact"/>
      </w:pPr>
      <w:r>
        <w:rPr>
          <w:bCs/>
          <w:b/>
        </w:rPr>
        <w:t xml:space="preserve">Case Study Analysis:</w:t>
      </w:r>
      <w:r>
        <w:t xml:space="preserve"> </w:t>
      </w:r>
      <w:r>
        <w:t xml:space="preserve">In-depth examination of 3-5 successful marketing campaigns launched by organizations headquartered or heavily operating within Pakistan Islamabad (e.g., a localized Eid campaign, a government digital literacy initiative, an urban-focused tech product launch) to extract actionable best practices.</w:t>
      </w:r>
    </w:p>
    <w:p>
      <w:pPr>
        <w:numPr>
          <w:ilvl w:val="0"/>
          <w:numId w:val="1002"/>
        </w:numPr>
        <w:pStyle w:val="Compact"/>
      </w:pPr>
      <w:r>
        <w:rPr>
          <w:bCs/>
          <w:b/>
        </w:rPr>
        <w:t xml:space="preserve">Data Analysis:</w:t>
      </w:r>
      <w:r>
        <w:t xml:space="preserve"> </w:t>
      </w:r>
      <w:r>
        <w:t xml:space="preserve">Quantitative data will be analyzed using SPSS for statistical significance. Qualitative data will undergo thematic analysis to identify recurring patterns and contextual insights specific to Islamabad's business culture.</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directly addresses a critical need for localized strategic intelligence in Pakistan's premier business city. The findings will provide immediate, practical value to Marketing Managers themselves through insights into overcoming Islamabad-specific hurdles and enhancing their strategic impact. For organizations based in Pakistan Islamabad, the study offers a roadmap for refining marketing leadership roles, improving talent acquisition and development strategies (e.g., focusing on skills like understanding government procurement cycles or navigating local social media trends), and optimizing marketing investments within the capital's unique market dynamics. The proposed competency framework will serve as a benchmark for HR departments across Islamabad. Ultimately, this research contributes to strengthening the strategic marketing foundation of businesses operating within Pakistan Islamabad, fostering greater competitiveness in national and international markets.</w:t>
      </w:r>
    </w:p>
    <w:bookmarkEnd w:id="24"/>
    <w:bookmarkStart w:id="25" w:name="timeline-deliverables-approx.-100-words"/>
    <w:p>
      <w:pPr>
        <w:pStyle w:val="Heading2"/>
      </w:pPr>
      <w:r>
        <w:t xml:space="preserve">5. Timeline &amp; Deliverables (Approx. 100 words)</w:t>
      </w:r>
    </w:p>
    <w:p>
      <w:pPr>
        <w:pStyle w:val="FirstParagraph"/>
      </w:pPr>
      <w:r>
        <w:t xml:space="preserve">The research will be conducted over a 6-month period:</w:t>
      </w:r>
    </w:p>
    <w:p>
      <w:pPr>
        <w:numPr>
          <w:ilvl w:val="0"/>
          <w:numId w:val="1003"/>
        </w:numPr>
        <w:pStyle w:val="Compact"/>
      </w:pPr>
      <w:r>
        <w:rPr>
          <w:bCs/>
          <w:b/>
        </w:rPr>
        <w:t xml:space="preserve">Month 1:</w:t>
      </w:r>
      <w:r>
        <w:t xml:space="preserve"> </w:t>
      </w:r>
      <w:r>
        <w:t xml:space="preserve">Finalize instrument design, secure ethical approval, initiate company/participant recruitment in Islamabad.</w:t>
      </w:r>
    </w:p>
    <w:p>
      <w:pPr>
        <w:numPr>
          <w:ilvl w:val="0"/>
          <w:numId w:val="1003"/>
        </w:numPr>
        <w:pStyle w:val="Compact"/>
      </w:pPr>
      <w:r>
        <w:rPr>
          <w:bCs/>
          <w:b/>
        </w:rPr>
        <w:t xml:space="preserve">Months 2-3:</w:t>
      </w:r>
      <w:r>
        <w:t xml:space="preserve"> </w:t>
      </w:r>
      <w:r>
        <w:t xml:space="preserve">Execute quantitative survey (target completion), conduct qualitative interviews &amp; focus groups across Islamabad.</w:t>
      </w:r>
    </w:p>
    <w:p>
      <w:pPr>
        <w:numPr>
          <w:ilvl w:val="0"/>
          <w:numId w:val="1003"/>
        </w:numPr>
        <w:pStyle w:val="Compact"/>
      </w:pPr>
      <w:r>
        <w:rPr>
          <w:bCs/>
          <w:b/>
        </w:rPr>
        <w:t xml:space="preserve">Month 4:</w:t>
      </w:r>
      <w:r>
        <w:t xml:space="preserve"> </w:t>
      </w:r>
      <w:r>
        <w:t xml:space="preserve">Comprehensive data analysis (quantitative &amp; qualitative).</w:t>
      </w:r>
    </w:p>
    <w:p>
      <w:pPr>
        <w:numPr>
          <w:ilvl w:val="0"/>
          <w:numId w:val="1003"/>
        </w:numPr>
        <w:pStyle w:val="Compact"/>
      </w:pPr>
      <w:r>
        <w:rPr>
          <w:bCs/>
          <w:b/>
        </w:rPr>
        <w:t xml:space="preserve">Month 5:</w:t>
      </w:r>
      <w:r>
        <w:t xml:space="preserve"> </w:t>
      </w:r>
      <w:r>
        <w:t xml:space="preserve">Draft report, develop competency framework and strategic recommendations specific to Pakistan Islamabad context.</w:t>
      </w:r>
    </w:p>
    <w:p>
      <w:pPr>
        <w:numPr>
          <w:ilvl w:val="0"/>
          <w:numId w:val="1003"/>
        </w:numPr>
        <w:pStyle w:val="Compact"/>
      </w:pPr>
      <w:r>
        <w:rPr>
          <w:bCs/>
          <w:b/>
        </w:rPr>
        <w:t xml:space="preserve">Month 6:</w:t>
      </w:r>
      <w:r>
        <w:t xml:space="preserve"> </w:t>
      </w:r>
      <w:r>
        <w:t xml:space="preserve">Finalize research report, prepare presentation for key stakeholders (e.g., Islamabad Chamber of Commerce &amp; Industry, leading HR bodies in Islamabad), and disseminate findings via local business forums.</w:t>
      </w:r>
    </w:p>
    <w:bookmarkEnd w:id="25"/>
    <w:bookmarkStart w:id="26" w:name="conclusion-approx.-50-words"/>
    <w:p>
      <w:pPr>
        <w:pStyle w:val="Heading2"/>
      </w:pPr>
      <w:r>
        <w:t xml:space="preserve">Conclusion (Approx. 50 words)</w:t>
      </w:r>
    </w:p>
    <w:p>
      <w:pPr>
        <w:pStyle w:val="FirstParagraph"/>
      </w:pPr>
      <w:r>
        <w:t xml:space="preserve">This research is not merely an academic exercise; it is a vital step towards empowering Marketing Managers as strategic leaders within Pakistan Islamabad's evolving economic landscape. By grounding the findings in the specific realities of the capital city, this study promises to deliver tangible value, driving more effective marketing strategies and fostering stronger business growth across Pakistan Islamabad's corporate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in Islamabad's Corporate Ecosystem</dc:title>
  <dc:creator/>
  <cp:keywords/>
  <dcterms:created xsi:type="dcterms:W3CDTF">2026-07-24T06:08:27Z</dcterms:created>
  <dcterms:modified xsi:type="dcterms:W3CDTF">2026-07-24T06:08:27Z</dcterms:modified>
</cp:coreProperties>
</file>

<file path=docProps/custom.xml><?xml version="1.0" encoding="utf-8"?>
<Properties xmlns="http://schemas.openxmlformats.org/officeDocument/2006/custom-properties" xmlns:vt="http://schemas.openxmlformats.org/officeDocument/2006/docPropsVTypes"/>
</file>