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Growth</w:t>
      </w:r>
      <w:r>
        <w:t xml:space="preserve"> </w:t>
      </w:r>
      <w:r>
        <w:t xml:space="preserve">in</w:t>
      </w:r>
      <w:r>
        <w:t xml:space="preserve"> </w:t>
      </w:r>
      <w:r>
        <w:t xml:space="preserve">Philippines</w:t>
      </w:r>
      <w:r>
        <w:t xml:space="preserve"> </w:t>
      </w:r>
      <w:r>
        <w:t xml:space="preserve">Manila</w:t>
      </w:r>
    </w:p>
    <w:bookmarkStart w:id="27" w:name="Xc48f53315c4d566624e8263f607cc3867b76630"/>
    <w:p>
      <w:pPr>
        <w:pStyle w:val="Heading1"/>
      </w:pPr>
      <w:r>
        <w:t xml:space="preserve">Research Proposal: Strategic Marketing Leadership for Growth - A Study on the Role of the Marketing Manager in Manila's Dynamic Market</w:t>
      </w:r>
    </w:p>
    <w:bookmarkStart w:id="20" w:name="introduction"/>
    <w:p>
      <w:pPr>
        <w:pStyle w:val="Heading2"/>
      </w:pPr>
      <w:r>
        <w:t xml:space="preserve">Introduction</w:t>
      </w:r>
    </w:p>
    <w:p>
      <w:pPr>
        <w:pStyle w:val="FirstParagraph"/>
      </w:pPr>
      <w:r>
        <w:t xml:space="preserve">The marketing landscape in the Philippines, particularly within Metro Manila, is characterized by rapid digital transformation, intense competition, and evolving consumer behaviors. As one of Asia's most vibrant economic hubs, Manila presents unique opportunities and challenges for businesses seeking sustainable growth. This research proposal outlines a critical investigation into the strategic role of the</w:t>
      </w:r>
      <w:r>
        <w:t xml:space="preserve"> </w:t>
      </w:r>
      <w:r>
        <w:rPr>
          <w:bCs/>
          <w:b/>
        </w:rPr>
        <w:t xml:space="preserve">Marketing Manager</w:t>
      </w:r>
      <w:r>
        <w:t xml:space="preserve"> </w:t>
      </w:r>
      <w:r>
        <w:t xml:space="preserve">within this specific context. The primary objective is to develop actionable insights that empower organizations operating in</w:t>
      </w:r>
      <w:r>
        <w:t xml:space="preserve"> </w:t>
      </w:r>
      <w:r>
        <w:rPr>
          <w:bCs/>
          <w:b/>
        </w:rPr>
        <w:t xml:space="preserve">Philippines Manila</w:t>
      </w:r>
      <w:r>
        <w:t xml:space="preserve"> </w:t>
      </w:r>
      <w:r>
        <w:t xml:space="preserve">to optimize their marketing strategies through effective leadership and data-driven decision-making. Given Manila's status as the nation's commercial, financial, and cultural epicenter – home to over 13 million residents and a significant portion of the country's GDP – understanding the nuances of marketing leadership here is not merely advantageous; it is essential for market relevance.</w:t>
      </w:r>
    </w:p>
    <w:bookmarkEnd w:id="20"/>
    <w:bookmarkStart w:id="21" w:name="problem-statement"/>
    <w:p>
      <w:pPr>
        <w:pStyle w:val="Heading2"/>
      </w:pPr>
      <w:r>
        <w:t xml:space="preserve">Problem Statement</w:t>
      </w:r>
    </w:p>
    <w:p>
      <w:pPr>
        <w:pStyle w:val="FirstParagraph"/>
      </w:pPr>
      <w:r>
        <w:t xml:space="preserve">Despite the Philippines' growing digital economy, many businesses in Manila struggle with inconsistent marketing performance. Common issues include: ineffective utilization of social media platforms (dominant in Filipino consumer engagement), misalignment between brand messaging and local cultural values, failure to leverage regional consumer segmentation within Metro Manila's diverse demographics, and a perceived gap between marketing strategy execution and tangible business outcomes. Crucially, the role of the</w:t>
      </w:r>
      <w:r>
        <w:t xml:space="preserve"> </w:t>
      </w:r>
      <w:r>
        <w:rPr>
          <w:bCs/>
          <w:b/>
        </w:rPr>
        <w:t xml:space="preserve">Marketing Manager</w:t>
      </w:r>
      <w:r>
        <w:t xml:space="preserve"> </w:t>
      </w:r>
      <w:r>
        <w:t xml:space="preserve">is often under-resourced or misunderstood within organizations operating in</w:t>
      </w:r>
      <w:r>
        <w:t xml:space="preserve"> </w:t>
      </w:r>
      <w:r>
        <w:rPr>
          <w:bCs/>
          <w:b/>
        </w:rPr>
        <w:t xml:space="preserve">Philippines Manila</w:t>
      </w:r>
      <w:r>
        <w:t xml:space="preserve">, leading to reactive rather than strategic marketing initiatives. There is a lack of localized research specifically addressing how the Marketing Manager can effectively navigate Manila's unique confluence of traditional and digital marketing channels, economic fluctuations, and deeply rooted consumer psychology.</w:t>
      </w:r>
    </w:p>
    <w:bookmarkEnd w:id="21"/>
    <w:bookmarkStart w:id="22" w:name="research-objectives"/>
    <w:p>
      <w:pPr>
        <w:pStyle w:val="Heading2"/>
      </w:pPr>
      <w:r>
        <w:t xml:space="preserve">Research Objectives</w:t>
      </w:r>
    </w:p>
    <w:p>
      <w:pPr>
        <w:numPr>
          <w:ilvl w:val="0"/>
          <w:numId w:val="1001"/>
        </w:numPr>
        <w:pStyle w:val="Compact"/>
      </w:pPr>
      <w:r>
        <w:t xml:space="preserve">To identify the most critical competencies required for a successful</w:t>
      </w:r>
      <w:r>
        <w:t xml:space="preserve"> </w:t>
      </w:r>
      <w:r>
        <w:rPr>
          <w:bCs/>
          <w:b/>
        </w:rPr>
        <w:t xml:space="preserve">Marketing Manager</w:t>
      </w:r>
      <w:r>
        <w:t xml:space="preserve"> </w:t>
      </w:r>
      <w:r>
        <w:t xml:space="preserve">in the current Manila market (e.g., digital analytics fluency, cultural intelligence, agile campaign management).</w:t>
      </w:r>
    </w:p>
    <w:p>
      <w:pPr>
        <w:numPr>
          <w:ilvl w:val="0"/>
          <w:numId w:val="1001"/>
        </w:numPr>
        <w:pStyle w:val="Compact"/>
      </w:pPr>
      <w:r>
        <w:t xml:space="preserve">To analyze the specific challenges faced by Marketing Managers when implementing strategies across diverse segments within Metro Manila (e.g., Gen Z urbanites vs. suburban families, tier-1 vs. tier-2 city consumers).</w:t>
      </w:r>
    </w:p>
    <w:p>
      <w:pPr>
        <w:numPr>
          <w:ilvl w:val="0"/>
          <w:numId w:val="1001"/>
        </w:numPr>
        <w:pStyle w:val="Compact"/>
      </w:pPr>
      <w:r>
        <w:t xml:space="preserve">To evaluate the effectiveness of key marketing channels (Social Media - particularly Facebook, TikTok &amp; Instagram; E-commerce Platforms like Shopee/Lazada; Traditional Media) for different business types within Manila.</w:t>
      </w:r>
    </w:p>
    <w:p>
      <w:pPr>
        <w:numPr>
          <w:ilvl w:val="0"/>
          <w:numId w:val="1001"/>
        </w:numPr>
        <w:pStyle w:val="Compact"/>
      </w:pPr>
      <w:r>
        <w:t xml:space="preserve">To develop a practical framework for measuring ROI on marketing activities that is specifically relevant to the cost structures and consumer behaviors prevalent in the</w:t>
      </w:r>
      <w:r>
        <w:t xml:space="preserve"> </w:t>
      </w:r>
      <w:r>
        <w:rPr>
          <w:bCs/>
          <w:b/>
        </w:rPr>
        <w:t xml:space="preserve">Philippines Manila</w:t>
      </w:r>
      <w:r>
        <w:t xml:space="preserve"> </w:t>
      </w:r>
      <w:r>
        <w:t xml:space="preserve">environment.</w:t>
      </w:r>
    </w:p>
    <w:bookmarkEnd w:id="22"/>
    <w:bookmarkStart w:id="23" w:name="methodology"/>
    <w:p>
      <w:pPr>
        <w:pStyle w:val="Heading2"/>
      </w:pPr>
      <w:r>
        <w:t xml:space="preserve">Methodology</w:t>
      </w:r>
    </w:p>
    <w:p>
      <w:pPr>
        <w:pStyle w:val="FirstParagraph"/>
      </w:pPr>
      <w:r>
        <w:t xml:space="preserve">This research will employ a mixed-methods approach, combining quantitative and qualitative data collection tailored to the Manila context:</w:t>
      </w:r>
    </w:p>
    <w:p>
      <w:pPr>
        <w:pStyle w:val="BodyText"/>
      </w:pPr>
      <w:r>
        <w:rPr>
          <w:bCs/>
          <w:b/>
        </w:rPr>
        <w:t xml:space="preserve">Quantitative Survey (Target: 300+ Marketing Managers &amp; Senior Marketers in Manila):</w:t>
      </w:r>
      <w:r>
        <w:t xml:space="preserve"> </w:t>
      </w:r>
      <w:r>
        <w:t xml:space="preserve">Online questionnaires distributed across major business districts (Makati, Bonifacio Global City, Quezon City) to gather data on current strategies, budget allocation, perceived challenges, and key performance indicators used. Analysis will focus on correlations between specific marketing practices (e.g., social media spend vs. sales lift) and business outcomes within Manila.</w:t>
      </w:r>
    </w:p>
    <w:p>
      <w:pPr>
        <w:pStyle w:val="BodyText"/>
      </w:pPr>
      <w:r>
        <w:rPr>
          <w:bCs/>
          <w:b/>
        </w:rPr>
        <w:t xml:space="preserve">Qualitative Focus Groups &amp; In-Depth Interviews (Target: 30-40 Marketing Managers):</w:t>
      </w:r>
      <w:r>
        <w:t xml:space="preserve"> </w:t>
      </w:r>
      <w:r>
        <w:t xml:space="preserve">Conducted in Manila offices, exploring nuanced challenges like navigating "bahala na" consumer attitudes, leveraging local festivals (e.g., Sinulog, fiestas) for campaigns, and managing influencer partnerships within the Philippine social media ecosystem. These sessions will directly address cultural context often overlooked.</w:t>
      </w:r>
    </w:p>
    <w:p>
      <w:pPr>
        <w:pStyle w:val="BodyText"/>
      </w:pPr>
      <w:r>
        <w:rPr>
          <w:bCs/>
          <w:b/>
        </w:rPr>
        <w:t xml:space="preserve">Case Study Analysis:</w:t>
      </w:r>
      <w:r>
        <w:t xml:space="preserve"> </w:t>
      </w:r>
      <w:r>
        <w:t xml:space="preserve">Examination of 5-7 successful marketing campaigns executed by companies with significant presence in Manila (e.g., major FMCG brands, leading e-commerce platforms, local startups). This will identify replicable best practices for the Marketing Manager role.</w:t>
      </w:r>
    </w:p>
    <w:p>
      <w:pPr>
        <w:pStyle w:val="BodyText"/>
      </w:pPr>
      <w:r>
        <w:rPr>
          <w:bCs/>
          <w:b/>
        </w:rPr>
        <w:t xml:space="preserve">Data Synthesis:</w:t>
      </w:r>
      <w:r>
        <w:t xml:space="preserve"> </w:t>
      </w:r>
      <w:r>
        <w:t xml:space="preserve">Integration of survey data, interview insights, and case studies to develop evidence-based recommendations specifically for the</w:t>
      </w:r>
      <w:r>
        <w:t xml:space="preserve"> </w:t>
      </w:r>
      <w:r>
        <w:rPr>
          <w:bCs/>
          <w:b/>
        </w:rPr>
        <w:t xml:space="preserve">Marketing Manager</w:t>
      </w:r>
      <w:r>
        <w:t xml:space="preserve"> </w:t>
      </w:r>
      <w:r>
        <w:t xml:space="preserve">position in Manila.</w:t>
      </w:r>
    </w:p>
    <w:bookmarkEnd w:id="23"/>
    <w:bookmarkStart w:id="24" w:name="significance-of-the-research"/>
    <w:p>
      <w:pPr>
        <w:pStyle w:val="Heading2"/>
      </w:pPr>
      <w:r>
        <w:t xml:space="preserve">Significance of the Research</w:t>
      </w:r>
    </w:p>
    <w:p>
      <w:pPr>
        <w:pStyle w:val="FirstParagraph"/>
      </w:pPr>
      <w:r>
        <w:t xml:space="preserve">This research directly addresses a critical gap in understanding effective marketing leadership within the specific dynamics of Manila. The findings will provide tangible value to:</w:t>
      </w:r>
    </w:p>
    <w:p>
      <w:pPr>
        <w:numPr>
          <w:ilvl w:val="0"/>
          <w:numId w:val="1002"/>
        </w:numPr>
        <w:pStyle w:val="Compact"/>
      </w:pPr>
      <w:r>
        <w:rPr>
          <w:bCs/>
          <w:b/>
        </w:rPr>
        <w:t xml:space="preserve">Businesses Operating in Philippines Manila:</w:t>
      </w:r>
      <w:r>
        <w:t xml:space="preserve"> </w:t>
      </w:r>
      <w:r>
        <w:t xml:space="preserve">Equipping organizations with data to hire, train, and empower Marketing Managers who can drive relevant engagement and growth within this complex market.</w:t>
      </w:r>
    </w:p>
    <w:p>
      <w:pPr>
        <w:numPr>
          <w:ilvl w:val="0"/>
          <w:numId w:val="1002"/>
        </w:numPr>
        <w:pStyle w:val="Compact"/>
      </w:pPr>
      <w:r>
        <w:rPr>
          <w:bCs/>
          <w:b/>
        </w:rPr>
        <w:t xml:space="preserve">Marketing Managers Themselves:</w:t>
      </w:r>
      <w:r>
        <w:t xml:space="preserve"> </w:t>
      </w:r>
      <w:r>
        <w:t xml:space="preserve">Offering a clear competency map and strategic framework to enhance their professional effectiveness and career trajectory within the Philippine business landscape.</w:t>
      </w:r>
    </w:p>
    <w:p>
      <w:pPr>
        <w:numPr>
          <w:ilvl w:val="0"/>
          <w:numId w:val="1002"/>
        </w:numPr>
        <w:pStyle w:val="Compact"/>
      </w:pPr>
      <w:r>
        <w:rPr>
          <w:bCs/>
          <w:b/>
        </w:rPr>
        <w:t xml:space="preserve">Educational Institutions &amp; HR Professionals:</w:t>
      </w:r>
      <w:r>
        <w:t xml:space="preserve"> </w:t>
      </w:r>
      <w:r>
        <w:t xml:space="preserve">Informing curriculum development for marketing programs in Philippine universities (e.g., De La Salle, UP) and refining recruitment criteria for the Marketing Manager role across sectors in Manila.</w:t>
      </w:r>
    </w:p>
    <w:p>
      <w:pPr>
        <w:numPr>
          <w:ilvl w:val="0"/>
          <w:numId w:val="1002"/>
        </w:numPr>
        <w:pStyle w:val="Compact"/>
      </w:pPr>
      <w:r>
        <w:rPr>
          <w:bCs/>
          <w:b/>
        </w:rPr>
        <w:t xml:space="preserve">The Broader Philippine Economy:</w:t>
      </w:r>
      <w:r>
        <w:t xml:space="preserve"> </w:t>
      </w:r>
      <w:r>
        <w:t xml:space="preserve">Contributing to a more sophisticated marketing ecosystem in Manila, which is vital for supporting SME growth, enhancing local brand competitiveness against multinational giants, and ultimately boosting the nation's export potential and economic resilience.</w:t>
      </w:r>
    </w:p>
    <w:bookmarkEnd w:id="24"/>
    <w:bookmarkStart w:id="25" w:name="expected-outcomes-deliverables"/>
    <w:p>
      <w:pPr>
        <w:pStyle w:val="Heading2"/>
      </w:pPr>
      <w:r>
        <w:t xml:space="preserve">Expected Outcomes &amp; Deliverables</w:t>
      </w:r>
    </w:p>
    <w:p>
      <w:pPr>
        <w:pStyle w:val="FirstParagraph"/>
      </w:pPr>
      <w:r>
        <w:t xml:space="preserve">The primary deliverable of this research will be a comprehensive report titled "The Strategic Marketing Manager: Navigating Manila's Market Realities." This report will include:</w:t>
      </w:r>
    </w:p>
    <w:p>
      <w:pPr>
        <w:numPr>
          <w:ilvl w:val="0"/>
          <w:numId w:val="1003"/>
        </w:numPr>
        <w:pStyle w:val="Compact"/>
      </w:pPr>
      <w:r>
        <w:t xml:space="preserve">A detailed competency profile for the Marketing Manager in Manila, prioritized by business impact.</w:t>
      </w:r>
    </w:p>
    <w:p>
      <w:pPr>
        <w:numPr>
          <w:ilvl w:val="0"/>
          <w:numId w:val="1003"/>
        </w:numPr>
        <w:pStyle w:val="Compact"/>
      </w:pPr>
      <w:r>
        <w:t xml:space="preserve">Segment-specific marketing channel effectiveness benchmarks for Metro Manila consumers.</w:t>
      </w:r>
    </w:p>
    <w:p>
      <w:pPr>
        <w:numPr>
          <w:ilvl w:val="0"/>
          <w:numId w:val="1003"/>
        </w:numPr>
        <w:pStyle w:val="Compact"/>
      </w:pPr>
      <w:r>
        <w:t xml:space="preserve">A practical ROI measurement toolkit calibrated for Philippine market conditions (e.g., accounting for local platform costs like Facebook ads vs. TikTok Shop).</w:t>
      </w:r>
    </w:p>
    <w:p>
      <w:pPr>
        <w:numPr>
          <w:ilvl w:val="0"/>
          <w:numId w:val="1003"/>
        </w:numPr>
        <w:pStyle w:val="Compact"/>
      </w:pPr>
      <w:r>
        <w:t xml:space="preserve">Actionable recommendations on campaign strategy, team structure, and technology adoption specifically for Marketing Managers operating in the Philippines Manila context.</w:t>
      </w:r>
    </w:p>
    <w:p>
      <w:pPr>
        <w:numPr>
          <w:ilvl w:val="0"/>
          <w:numId w:val="1003"/>
        </w:numPr>
        <w:pStyle w:val="Compact"/>
      </w:pPr>
      <w:r>
        <w:t xml:space="preserve">Executive summaries tailored for C-suite leaders of businesses based in Manila.</w:t>
      </w:r>
    </w:p>
    <w:bookmarkEnd w:id="25"/>
    <w:bookmarkStart w:id="26" w:name="conclusion"/>
    <w:p>
      <w:pPr>
        <w:pStyle w:val="Heading2"/>
      </w:pPr>
      <w:r>
        <w:t xml:space="preserve">Conclusion</w:t>
      </w:r>
    </w:p>
    <w:p>
      <w:pPr>
        <w:pStyle w:val="FirstParagraph"/>
      </w:pPr>
      <w:r>
        <w:t xml:space="preserve">The success of any business venture in the dynamic heart of the Philippines, Metro Manila, hinges significantly on effective marketing leadership. This research proposal outlines a vital investigation into the precise role and required capabilities of the modern</w:t>
      </w:r>
      <w:r>
        <w:t xml:space="preserve"> </w:t>
      </w:r>
      <w:r>
        <w:rPr>
          <w:bCs/>
          <w:b/>
        </w:rPr>
        <w:t xml:space="preserve">Marketing Manager</w:t>
      </w:r>
      <w:r>
        <w:t xml:space="preserve">. By focusing intensely on the unique socio-economic, cultural, and technological environment of</w:t>
      </w:r>
      <w:r>
        <w:t xml:space="preserve"> </w:t>
      </w:r>
      <w:r>
        <w:rPr>
          <w:bCs/>
          <w:b/>
        </w:rPr>
        <w:t xml:space="preserve">Philippines Manila</w:t>
      </w:r>
      <w:r>
        <w:t xml:space="preserve">, this study moves beyond generic marketing advice to provide concrete, actionable insights. Investing in understanding how to optimize this critical leadership position is not just a strategic advantage; it is fundamental for businesses aiming to thrive amidst Manila's fierce competition and rapidly evolving consumer expectations. The findings will serve as a crucial guidepost for organizations seeking sustainable growth within the Philippines' most pivotal business market.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Growth in Philippines Manila</dc:title>
  <dc:creator/>
  <dc:language>en</dc:language>
  <cp:keywords/>
  <dcterms:created xsi:type="dcterms:W3CDTF">2026-07-23T04:02:31Z</dcterms:created>
  <dcterms:modified xsi:type="dcterms:W3CDTF">2026-07-23T04:02:31Z</dcterms:modified>
</cp:coreProperties>
</file>

<file path=docProps/custom.xml><?xml version="1.0" encoding="utf-8"?>
<Properties xmlns="http://schemas.openxmlformats.org/officeDocument/2006/custom-properties" xmlns:vt="http://schemas.openxmlformats.org/officeDocument/2006/docPropsVTypes"/>
</file>