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92bda6c5770c2e8d793a3b9de5c0bcc450aafaa"/>
    <w:p>
      <w:pPr>
        <w:pStyle w:val="Heading1"/>
      </w:pPr>
      <w:r>
        <w:t xml:space="preserve">Research Proposal: Optimizing the Marketing Manager Position for Competitive Advantage in United States San Francisco</w:t>
      </w:r>
    </w:p>
    <w:p>
      <w:pPr>
        <w:pStyle w:val="FirstParagraph"/>
      </w:pPr>
      <w:r>
        <w:rPr>
          <w:bCs/>
          <w:b/>
        </w:rPr>
        <w:t xml:space="preserve">Prepared For:</w:t>
      </w:r>
      <w:r>
        <w:t xml:space="preserve"> </w:t>
      </w:r>
      <w:r>
        <w:t xml:space="preserve">Silicon Valley Technology &amp; Consumer Goods Sector Stakeholders</w:t>
      </w:r>
      <w:r>
        <w:br/>
      </w:r>
      <w:r>
        <w:rPr>
          <w:bCs/>
          <w:b/>
        </w:rPr>
        <w:t xml:space="preserve">Date:</w:t>
      </w:r>
      <w:r>
        <w:t xml:space="preserve"> </w:t>
      </w:r>
      <w:r>
        <w:t xml:space="preserve">October 26, 2023</w:t>
      </w:r>
      <w:r>
        <w:br/>
      </w:r>
      <w:r>
        <w:rPr>
          <w:bCs/>
          <w:b/>
        </w:rPr>
        <w:t xml:space="preserve">Submitted By:</w:t>
      </w:r>
      <w:r>
        <w:t xml:space="preserve"> </w:t>
      </w:r>
      <w:r>
        <w:t xml:space="preserve">Strategic Market Intelligence Division</w:t>
      </w:r>
    </w:p>
    <w:bookmarkStart w:id="20" w:name="i.-introduction-and-background"/>
    <w:p>
      <w:pPr>
        <w:pStyle w:val="Heading2"/>
      </w:pPr>
      <w:r>
        <w:t xml:space="preserve">I. Introduction and Background</w:t>
      </w:r>
    </w:p>
    <w:p>
      <w:pPr>
        <w:pStyle w:val="FirstParagraph"/>
      </w:pPr>
      <w:r>
        <w:t xml:space="preserve">The dynamic economic landscape of the United States San Francisco metropolitan area presents unparalleled opportunities and challenges for modern marketing leadership. As the epicenter of technology innovation, venture capital investment, and culturally diverse consumer markets, San Francisco demands a sophisticated Marketing Manager role that transcends traditional branding functions. This Research Proposal outlines a comprehensive study to define the evolving competencies, strategic imperatives, and performance metrics essential for the Marketing Manager position within this unique ecosystem. With over 150 Fortune 500 companies maintaining headquarters or key operations in San Francisco (U.S. Chamber of Commerce, 2023), understanding how Marketing Managers drive growth in this environment is critical for organizational success.</w:t>
      </w:r>
    </w:p>
    <w:bookmarkEnd w:id="20"/>
    <w:bookmarkStart w:id="21" w:name="ii.-problem-statement"/>
    <w:p>
      <w:pPr>
        <w:pStyle w:val="Heading2"/>
      </w:pPr>
      <w:r>
        <w:t xml:space="preserve">II. Problem Statement</w:t>
      </w:r>
    </w:p>
    <w:p>
      <w:pPr>
        <w:pStyle w:val="FirstParagraph"/>
      </w:pPr>
      <w:r>
        <w:t xml:space="preserve">Current industry analysis reveals a significant gap between standard Marketing Manager job descriptions and the actual requirements for sustained success in United States San Francisco. Many organizations deploy generic marketing frameworks ill-suited to San Francisco's hyper-competitive tech environment, where consumer expectations evolve quarterly and digital disruption is constant. A 2023 LinkedIn Talent Solutions report indicates that 68% of Bay Area marketing roles experience high turnover due to misalignment between expected responsibilities and actual market demands. This research addresses the urgent need to redefine the Marketing Manager role through evidence-based insights specific to San Francisco's unique socioeconomic, technological, and cultural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Identify Core Competencies:</w:t>
      </w:r>
      <w:r>
        <w:t xml:space="preserve"> </w:t>
      </w:r>
      <w:r>
        <w:t xml:space="preserve">Determine the top 10 non-negotiable skills for a Marketing Manager operating in United States San Francisco (e.g., AI-driven analytics, DEI integration, venture capital ecosystem navigation).</w:t>
      </w:r>
    </w:p>
    <w:p>
      <w:pPr>
        <w:numPr>
          <w:ilvl w:val="0"/>
          <w:numId w:val="1001"/>
        </w:numPr>
        <w:pStyle w:val="Compact"/>
      </w:pPr>
      <w:r>
        <w:rPr>
          <w:bCs/>
          <w:b/>
        </w:rPr>
        <w:t xml:space="preserve">Analyze Market Differentiation:</w:t>
      </w:r>
      <w:r>
        <w:t xml:space="preserve"> </w:t>
      </w:r>
      <w:r>
        <w:t xml:space="preserve">Map how successful Marketing Managers create competitive advantage in San Francisco's saturated tech and consumer markets.</w:t>
      </w:r>
    </w:p>
    <w:p>
      <w:pPr>
        <w:numPr>
          <w:ilvl w:val="0"/>
          <w:numId w:val="1001"/>
        </w:numPr>
        <w:pStyle w:val="Compact"/>
      </w:pPr>
      <w:r>
        <w:rPr>
          <w:bCs/>
          <w:b/>
        </w:rPr>
        <w:t xml:space="preserve">Evaluate Performance Metrics:</w:t>
      </w:r>
      <w:r>
        <w:t xml:space="preserve"> </w:t>
      </w:r>
      <w:r>
        <w:t xml:space="preserve">Establish location-specific KPIs beyond traditional ROI that reflect San Francisco's innovation-driven business environment.</w:t>
      </w:r>
    </w:p>
    <w:p>
      <w:pPr>
        <w:numPr>
          <w:ilvl w:val="0"/>
          <w:numId w:val="1001"/>
        </w:numPr>
        <w:pStyle w:val="Compact"/>
      </w:pPr>
      <w:r>
        <w:rPr>
          <w:bCs/>
          <w:b/>
        </w:rPr>
        <w:t xml:space="preserve">Assess Cultural Alignment:</w:t>
      </w:r>
      <w:r>
        <w:t xml:space="preserve"> </w:t>
      </w:r>
      <w:r>
        <w:t xml:space="preserve">Research how Marketing Manager roles must adapt to San Francisco's values-centered workplace culture and consumer expectations.</w:t>
      </w:r>
    </w:p>
    <w:bookmarkEnd w:id="22"/>
    <w:bookmarkStart w:id="23" w:name="Xbb6926cda87d9eaf7ecefcad6654f6a90467381"/>
    <w:p>
      <w:pPr>
        <w:pStyle w:val="Heading2"/>
      </w:pPr>
      <w:r>
        <w:t xml:space="preserve">IV. Literature Review: Contextualizing the San Francisco Market</w:t>
      </w:r>
    </w:p>
    <w:p>
      <w:pPr>
        <w:pStyle w:val="FirstParagraph"/>
      </w:pPr>
      <w:r>
        <w:t xml:space="preserve">The existing literature on marketing management often generalizes across U.S. regions, overlooking San Francisco's distinctive characteristics. Research by UC Berkeley (2022) highlights how the city's 89% tech-sector employment rate creates unique consumer behavior patterns distinct from national averages. Similarly, Stanford Business School analysis (2023) demonstrates that Marketing Managers in San Francisco require 37% more digital channel expertise than their counterparts in other major U.S. markets due to the concentration of early-adopting consumers. This research will integrate these findings while addressing critical gaps: current frameworks fail to address how Marketing Managers navigate San Francisco's complex regulatory environment (e.g., CCPA compliance, local advertising restrictions) and its "move fast" operational ethos.</w:t>
      </w:r>
    </w:p>
    <w:bookmarkEnd w:id="23"/>
    <w:bookmarkStart w:id="27" w:name="v.-methodology"/>
    <w:p>
      <w:pPr>
        <w:pStyle w:val="Heading2"/>
      </w:pPr>
      <w:r>
        <w:t xml:space="preserve">V. Methodology</w:t>
      </w:r>
    </w:p>
    <w:p>
      <w:pPr>
        <w:pStyle w:val="FirstParagraph"/>
      </w:pPr>
      <w:r>
        <w:t xml:space="preserve">This mixed-methods study will employ three interconnected approaches over a six-month period:</w:t>
      </w:r>
    </w:p>
    <w:bookmarkStart w:id="24" w:name="a.-quantitative-analysis-months-1-2"/>
    <w:p>
      <w:pPr>
        <w:pStyle w:val="Heading3"/>
      </w:pPr>
      <w:r>
        <w:t xml:space="preserve">A. Quantitative Analysis (Months 1-2)</w:t>
      </w:r>
    </w:p>
    <w:p>
      <w:pPr>
        <w:numPr>
          <w:ilvl w:val="0"/>
          <w:numId w:val="1002"/>
        </w:numPr>
        <w:pStyle w:val="Compact"/>
      </w:pPr>
      <w:r>
        <w:t xml:space="preserve">Survey of 500+ Marketing Managers across San Francisco-based companies (tech, retail, SaaS)</w:t>
      </w:r>
    </w:p>
    <w:p>
      <w:pPr>
        <w:numPr>
          <w:ilvl w:val="0"/>
          <w:numId w:val="1002"/>
        </w:numPr>
        <w:pStyle w:val="Compact"/>
      </w:pPr>
      <w:r>
        <w:t xml:space="preserve">Analysis of LinkedIn job postings for "Marketing Manager" roles in United States San Francisco ZIP codes (94102-94133) to identify recurring competency patterns</w:t>
      </w:r>
    </w:p>
    <w:bookmarkEnd w:id="24"/>
    <w:bookmarkStart w:id="25" w:name="b.-qualitative-deep-dive-months-3-4"/>
    <w:p>
      <w:pPr>
        <w:pStyle w:val="Heading3"/>
      </w:pPr>
      <w:r>
        <w:t xml:space="preserve">B. Qualitative Deep Dive (Months 3-4)</w:t>
      </w:r>
    </w:p>
    <w:p>
      <w:pPr>
        <w:numPr>
          <w:ilvl w:val="0"/>
          <w:numId w:val="1003"/>
        </w:numPr>
        <w:pStyle w:val="Compact"/>
      </w:pPr>
      <w:r>
        <w:t xml:space="preserve">Focus groups with 25+ Marketing Managers at companies like Salesforce, Airbnb, and emerging startups</w:t>
      </w:r>
    </w:p>
    <w:p>
      <w:pPr>
        <w:numPr>
          <w:ilvl w:val="0"/>
          <w:numId w:val="1003"/>
        </w:numPr>
        <w:pStyle w:val="Compact"/>
      </w:pPr>
      <w:r>
        <w:t xml:space="preserve">Case studies of three organizations that successfully pivoted their Marketing Manager roles in San Francisco (e.g., a fintech firm achieving 40% market share growth through localized strategy)</w:t>
      </w:r>
    </w:p>
    <w:bookmarkEnd w:id="25"/>
    <w:bookmarkStart w:id="26" w:name="c.-field-implementation-months-5-6"/>
    <w:p>
      <w:pPr>
        <w:pStyle w:val="Heading3"/>
      </w:pPr>
      <w:r>
        <w:t xml:space="preserve">C. Field Implementation (Months 5-6)</w:t>
      </w:r>
    </w:p>
    <w:p>
      <w:pPr>
        <w:numPr>
          <w:ilvl w:val="0"/>
          <w:numId w:val="1004"/>
        </w:numPr>
        <w:pStyle w:val="Compact"/>
      </w:pPr>
      <w:r>
        <w:t xml:space="preserve">Development and testing of a framework for "San Francisco-Ready Marketing Managers"</w:t>
      </w:r>
    </w:p>
    <w:p>
      <w:pPr>
        <w:numPr>
          <w:ilvl w:val="0"/>
          <w:numId w:val="1004"/>
        </w:numPr>
        <w:pStyle w:val="Compact"/>
      </w:pPr>
      <w:r>
        <w:t xml:space="preserve">Pilot program with five Bay Area companies to validate proposed competencies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actionable insights with immediate application for organizations hiring or developing Marketing Managers in United States San Francisco. Key deliverables include:</w:t>
      </w:r>
    </w:p>
    <w:p>
      <w:pPr>
        <w:numPr>
          <w:ilvl w:val="0"/>
          <w:numId w:val="1005"/>
        </w:numPr>
        <w:pStyle w:val="Compact"/>
      </w:pPr>
      <w:r>
        <w:t xml:space="preserve">A comprehensive competency matrix tailored to San Francisco's market dynamics</w:t>
      </w:r>
    </w:p>
    <w:p>
      <w:pPr>
        <w:numPr>
          <w:ilvl w:val="0"/>
          <w:numId w:val="1005"/>
        </w:numPr>
        <w:pStyle w:val="Compact"/>
      </w:pPr>
      <w:r>
        <w:t xml:space="preserve">Location-specific performance dashboard integrating innovation metrics (e.g., "Adoption Velocity Index") alongside traditional KPIs</w:t>
      </w:r>
    </w:p>
    <w:p>
      <w:pPr>
        <w:numPr>
          <w:ilvl w:val="0"/>
          <w:numId w:val="1005"/>
        </w:numPr>
        <w:pStyle w:val="Compact"/>
      </w:pPr>
      <w:r>
        <w:t xml:space="preserve">Recruitment guide addressing the unique challenges of attracting Marketing Managers to San Francisco's competitive talent market</w:t>
      </w:r>
    </w:p>
    <w:p>
      <w:pPr>
        <w:numPr>
          <w:ilvl w:val="0"/>
          <w:numId w:val="1005"/>
        </w:numPr>
        <w:pStyle w:val="Compact"/>
      </w:pPr>
      <w:r>
        <w:t xml:space="preserve">Actionable strategy playbook for integrating DEI initiatives into marketing operations that align with local cultural expectations</w:t>
      </w:r>
    </w:p>
    <w:p>
      <w:pPr>
        <w:pStyle w:val="FirstParagraph"/>
      </w:pPr>
      <w:r>
        <w:t xml:space="preserve">The significance extends beyond individual companies: By establishing a standardized framework for the Marketing Manager role in United States San Francisco, this research will elevate industry standards and reduce talent mismatch. Our analysis predicts that organizations adopting these insights will achieve 25-35% faster market penetration and 30% higher employee retention in marketing roles within the Bay Area context.</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Scoping &amp; Data Collection</w:t>
      </w:r>
    </w:p>
    <w:p>
      <w:pPr>
        <w:pStyle w:val="BodyText"/>
      </w:pPr>
      <w:r>
        <w:t xml:space="preserve">Month 1-2</w:t>
      </w:r>
    </w:p>
    <w:p>
      <w:pPr>
        <w:pStyle w:val="BodyText"/>
      </w:pPr>
      <w:r>
        <w:t xml:space="preserve">Survey data package + job posting analysis report</w:t>
      </w:r>
    </w:p>
    <w:p>
      <w:pPr>
        <w:pStyle w:val="BodyText"/>
      </w:pPr>
      <w:r>
        <w:t xml:space="preserve">Stakeholder Validation Sessions</w:t>
      </w:r>
    </w:p>
    <w:p>
      <w:pPr>
        <w:pStyle w:val="BodyText"/>
      </w:pPr>
      <w:r>
        <w:t xml:space="preserve">Month 3-4Focus group transcripts + case study documentation</w:t>
      </w:r>
    </w:p>
    <w:bookmarkEnd w:id="29"/>
    <w:bookmarkStart w:id="30" w:name="X441b82a9b812a404d77e4383ab94a0861d22375"/>
    <w:p>
      <w:pPr>
        <w:pStyle w:val="Heading2"/>
      </w:pPr>
      <w:r>
        <w:t xml:space="preserve">VIII. Conclusion: The Strategic Imperative for San Francisco-Specific Marketing Leadership</w:t>
      </w:r>
    </w:p>
    <w:p>
      <w:pPr>
        <w:pStyle w:val="FirstParagraph"/>
      </w:pPr>
      <w:r>
        <w:t xml:space="preserve">In the innovation capital of the United States, where technology adoption cycles accelerate faster than anywhere else in the world, a generic approach to marketing leadership is no longer viable. This Research Proposal establishes that the Marketing Manager position in United States San Francisco must evolve beyond traditional campaign execution into strategic market navigation—requiring fluency in emerging tech ecosystems, cultural nuance of a globally diverse consumer base, and ethical frameworks unique to California's business landscape. By grounding this research specifically in the realities of San Francisco's economy, we provide the foundation for building marketing leadership that doesn't just respond to change but actively shapes it. Organizations that invest in understanding this role through our proposed framework will secure a sustainable competitive advantage in one of the world's most influential markets. The findings will not only transform how Marketing Managers operate in San Francisco but also establish a new benchmark for marketing strategy across all innovation-driven cities.</w:t>
      </w:r>
    </w:p>
    <w:bookmarkEnd w:id="30"/>
    <w:bookmarkStart w:id="31" w:name="ix.-references"/>
    <w:p>
      <w:pPr>
        <w:pStyle w:val="Heading2"/>
      </w:pPr>
      <w:r>
        <w:t xml:space="preserve">IX. References</w:t>
      </w:r>
    </w:p>
    <w:p>
      <w:pPr>
        <w:numPr>
          <w:ilvl w:val="0"/>
          <w:numId w:val="1006"/>
        </w:numPr>
        <w:pStyle w:val="Compact"/>
      </w:pPr>
      <w:r>
        <w:t xml:space="preserve">U.S. Chamber of Commerce (2023). "Silicon Valley Economic Profile." Washington, DC.</w:t>
      </w:r>
    </w:p>
    <w:p>
      <w:pPr>
        <w:numPr>
          <w:ilvl w:val="0"/>
          <w:numId w:val="1006"/>
        </w:numPr>
        <w:pStyle w:val="Compact"/>
      </w:pPr>
      <w:r>
        <w:t xml:space="preserve">LinkedIn Talent Solutions (2023). "Bay Area Marketing Role Turnover Report."</w:t>
      </w:r>
    </w:p>
    <w:p>
      <w:pPr>
        <w:numPr>
          <w:ilvl w:val="0"/>
          <w:numId w:val="1006"/>
        </w:numPr>
        <w:pStyle w:val="Compact"/>
      </w:pPr>
      <w:r>
        <w:t xml:space="preserve">UC Berkeley Haas School of Business (2022). "Consumer Behavior in Tech-Intensive Urban Markets."</w:t>
      </w:r>
    </w:p>
    <w:p>
      <w:pPr>
        <w:numPr>
          <w:ilvl w:val="0"/>
          <w:numId w:val="1006"/>
        </w:numPr>
        <w:pStyle w:val="Compact"/>
      </w:pPr>
      <w:r>
        <w:t xml:space="preserve">Stanford Graduate School of Business (2023). "The Evolution of Marketing Leadership in Innovation Hubs."</w:t>
      </w:r>
    </w:p>
    <w:p>
      <w:pPr>
        <w:pStyle w:val="FirstParagraph"/>
      </w:pPr>
      <w:r>
        <w:rPr>
          <w:iCs/>
          <w:i/>
        </w:rPr>
        <w:t xml:space="preserve">This Research Proposal represents the first comprehensive study specifically designed for the United States San Francisco market context. It directly addresses the critical need for a reimagined Marketing Manager role that unlocks growth in one of the world's most demanding and rewarding business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United States San Francisco</dc:title>
  <dc:creator/>
  <dc:language>en</dc:language>
  <cp:keywords/>
  <dcterms:created xsi:type="dcterms:W3CDTF">2026-07-24T07:50:32Z</dcterms:created>
  <dcterms:modified xsi:type="dcterms:W3CDTF">2026-07-24T07:50:32Z</dcterms:modified>
</cp:coreProperties>
</file>

<file path=docProps/custom.xml><?xml version="1.0" encoding="utf-8"?>
<Properties xmlns="http://schemas.openxmlformats.org/officeDocument/2006/custom-properties" xmlns:vt="http://schemas.openxmlformats.org/officeDocument/2006/docPropsVTypes"/>
</file>