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Craftsmanship</w:t>
      </w:r>
      <w:r>
        <w:t xml:space="preserve"> </w:t>
      </w:r>
      <w:r>
        <w:t xml:space="preserve">in</w:t>
      </w:r>
      <w:r>
        <w:t xml:space="preserve"> </w:t>
      </w:r>
      <w:r>
        <w:t xml:space="preserve">France</w:t>
      </w:r>
      <w:r>
        <w:t xml:space="preserve"> </w:t>
      </w:r>
      <w:r>
        <w:t xml:space="preserve">Lyon</w:t>
      </w:r>
    </w:p>
    <w:bookmarkStart w:id="28" w:name="X51364809a414afe5916b8ed75c781c2d185aacf"/>
    <w:p>
      <w:pPr>
        <w:pStyle w:val="Heading1"/>
      </w:pPr>
      <w:r>
        <w:t xml:space="preserve">Research Proposal: Preserving and Advancing Traditional Masonry Heritage in France Lyon</w:t>
      </w:r>
    </w:p>
    <w:bookmarkStart w:id="20" w:name="Xf79dc409daba21e01d18dfde210c42b4a4567dd"/>
    <w:p>
      <w:pPr>
        <w:pStyle w:val="Heading2"/>
      </w:pPr>
      <w:r>
        <w:t xml:space="preserve">Introduction: The Enduring Legacy of Masons in Lyon's Urban Fabric</w:t>
      </w:r>
    </w:p>
    <w:p>
      <w:pPr>
        <w:pStyle w:val="FirstParagraph"/>
      </w:pPr>
      <w:r>
        <w:t xml:space="preserve">The city of France Lyon stands as a testament to centuries of architectural excellence, where the skilled hands of masons have shaped its UNESCO World Heritage sites, historic traboules, and iconic Renaissance facades. This Research Proposal outlines a comprehensive study dedicated to examining the evolution, challenges, and contemporary relevance of masonry craftsmanship within Lyon's cultural and urban landscape. As one of Europe's oldest continuously inhabited cities with over 2000 years of documented construction history, Lyon offers an unparalleled case study for understanding how traditional</w:t>
      </w:r>
      <w:r>
        <w:t xml:space="preserve"> </w:t>
      </w:r>
      <w:r>
        <w:rPr>
          <w:iCs/>
          <w:i/>
        </w:rPr>
        <w:t xml:space="preserve">Mason</w:t>
      </w:r>
      <w:r>
        <w:t xml:space="preserve"> </w:t>
      </w:r>
      <w:r>
        <w:t xml:space="preserve">practices intersect with modern urban development. This project directly addresses the urgent need to document and revitalize a craft that remains central to Lyon's identity as a city where history is literally built into its very foundations.</w:t>
      </w:r>
    </w:p>
    <w:bookmarkEnd w:id="20"/>
    <w:bookmarkStart w:id="21" w:name="X0a78c92222e2eeddc1b17b1979c38bb11a85609"/>
    <w:p>
      <w:pPr>
        <w:pStyle w:val="Heading2"/>
      </w:pPr>
      <w:r>
        <w:t xml:space="preserve">Research Problem: The Erosion of Living Heritage</w:t>
      </w:r>
    </w:p>
    <w:p>
      <w:pPr>
        <w:pStyle w:val="FirstParagraph"/>
      </w:pPr>
      <w:r>
        <w:t xml:space="preserve">Despite Lyon's global recognition for architectural preservation, its masonry heritage faces unprecedented threats. Contemporary construction techniques, the decline of apprenticeship systems, and economic pressures have led to a critical shortage of master masons capable of restoring historic stonework with authentic methods. The current generation of traditional artisans in France Lyon is rapidly aging, with fewer than 120 certified master masons remaining across the entire Rhône-Alpes region. This knowledge gap risks irreversible loss of techniques that have maintained Lyon's architectural integrity since Roman times—when the city's foundations were laid as</w:t>
      </w:r>
      <w:r>
        <w:t xml:space="preserve"> </w:t>
      </w:r>
      <w:r>
        <w:rPr>
          <w:iCs/>
          <w:i/>
        </w:rPr>
        <w:t xml:space="preserve">Lugdunum</w:t>
      </w:r>
      <w:r>
        <w:t xml:space="preserve">. Without immediate intervention, key elements of Lyon's built heritage, including the Fourvière Basilica's stone facades and the Renaissance courtyards of Vieux Lyon, will lose their authentic repairability. This Research Proposal responds to this crisis by positioning masonry not merely as a historical artifact but as a living practice essential for sustainable urban conservation.</w:t>
      </w:r>
    </w:p>
    <w:bookmarkEnd w:id="21"/>
    <w:bookmarkStart w:id="22" w:name="Xbdbe4ed27bdb2e00717466a1687c17eb8708ad6"/>
    <w:p>
      <w:pPr>
        <w:pStyle w:val="Heading2"/>
      </w:pPr>
      <w:r>
        <w:t xml:space="preserve">Research Objectives: Building a Framework for Cultural Continuity</w:t>
      </w:r>
    </w:p>
    <w:p>
      <w:pPr>
        <w:numPr>
          <w:ilvl w:val="0"/>
          <w:numId w:val="1001"/>
        </w:numPr>
        <w:pStyle w:val="Compact"/>
      </w:pPr>
      <w:r>
        <w:rPr>
          <w:bCs/>
          <w:b/>
        </w:rPr>
        <w:t xml:space="preserve">Document Historical Techniques:</w:t>
      </w:r>
      <w:r>
        <w:t xml:space="preserve"> </w:t>
      </w:r>
      <w:r>
        <w:t xml:space="preserve">Catalogue region-specific masonry methods used in Lyon's architecture from the Gallo-Roman era to the 19th century through analysis of building archives at Lyon's Municipal Archives (Archives Municipales de Lyon).</w:t>
      </w:r>
    </w:p>
    <w:p>
      <w:pPr>
        <w:numPr>
          <w:ilvl w:val="0"/>
          <w:numId w:val="1001"/>
        </w:numPr>
        <w:pStyle w:val="Compact"/>
      </w:pPr>
      <w:r>
        <w:rPr>
          <w:bCs/>
          <w:b/>
        </w:rPr>
        <w:t xml:space="preserve">Evaluate Contemporary Challenges:</w:t>
      </w:r>
      <w:r>
        <w:t xml:space="preserve"> </w:t>
      </w:r>
      <w:r>
        <w:t xml:space="preserve">Conduct field studies across six key districts (Vieux Lyon, La Croix-Rousse, Presqu'île, etc.) to map the current masonry workforce, economic barriers, and technical limitations in France Lyon.</w:t>
      </w:r>
    </w:p>
    <w:p>
      <w:pPr>
        <w:numPr>
          <w:ilvl w:val="0"/>
          <w:numId w:val="1001"/>
        </w:numPr>
        <w:pStyle w:val="Compact"/>
      </w:pPr>
      <w:r>
        <w:rPr>
          <w:bCs/>
          <w:b/>
        </w:rPr>
        <w:t xml:space="preserve">Develop Preservation Strategies:</w:t>
      </w:r>
      <w:r>
        <w:t xml:space="preserve"> </w:t>
      </w:r>
      <w:r>
        <w:t xml:space="preserve">Co-create a practical training framework with master masons and institutions like École Nationale Supérieure d'Architecture de Lyon (ENSA-Lyon) to integrate traditional skills into modern conservation curricula.</w:t>
      </w:r>
    </w:p>
    <w:p>
      <w:pPr>
        <w:numPr>
          <w:ilvl w:val="0"/>
          <w:numId w:val="1001"/>
        </w:numPr>
        <w:pStyle w:val="Compact"/>
      </w:pPr>
      <w:r>
        <w:rPr>
          <w:bCs/>
          <w:b/>
        </w:rPr>
        <w:t xml:space="preserve">Establish Cultural Value Metrics:</w:t>
      </w:r>
      <w:r>
        <w:t xml:space="preserve"> </w:t>
      </w:r>
      <w:r>
        <w:t xml:space="preserve">Quantify the socio-economic impact of masonry craftsmanship on Lyon's tourism economy, heritage site maintenance costs, and community identity through partnership with the Lyon Urban Development Agency (ADEL).</w:t>
      </w:r>
    </w:p>
    <w:bookmarkEnd w:id="22"/>
    <w:bookmarkStart w:id="23" w:name="Xf2896a66fee992aa5bdb49274e4747fd802d985"/>
    <w:p>
      <w:pPr>
        <w:pStyle w:val="Heading2"/>
      </w:pPr>
      <w:r>
        <w:t xml:space="preserve">Theoretical Framework: Beyond Brick and Mortar</w:t>
      </w:r>
    </w:p>
    <w:p>
      <w:pPr>
        <w:pStyle w:val="FirstParagraph"/>
      </w:pPr>
      <w:r>
        <w:t xml:space="preserve">This Research Proposal draws on interdisciplinary methodologies from architectural history, anthropology of craft, and urban sustainability studies. We adopt the concept of "living heritage" developed by UNESCO's 2003 Convention, framing masonry as an intangible cultural practice requiring active transmission. The study specifically engages with the work of historians like Pierre Vilar on Lyon's social geography and contemporary craft theorists such as John Ruskin (19th-century conservation philosophy) recontextualized for modern Lyon. Crucially, we move beyond viewing</w:t>
      </w:r>
      <w:r>
        <w:t xml:space="preserve"> </w:t>
      </w:r>
      <w:r>
        <w:rPr>
          <w:iCs/>
          <w:i/>
        </w:rPr>
        <w:t xml:space="preserve">Mason</w:t>
      </w:r>
      <w:r>
        <w:t xml:space="preserve"> </w:t>
      </w:r>
      <w:r>
        <w:t xml:space="preserve">solely as a trade—instead analyzing how masonry embodies Lyon's historical identity: the word "maçon" itself carries dual meaning in French, referring both to the stoneworker and the "mason" of community (as in Freemasonry), reflecting Lyon's deep-rooted artisanal ethos.</w:t>
      </w:r>
    </w:p>
    <w:bookmarkEnd w:id="23"/>
    <w:bookmarkStart w:id="24" w:name="X16952c6470ae1d52aaadd2260e6d79ee6260cd6"/>
    <w:p>
      <w:pPr>
        <w:pStyle w:val="Heading2"/>
      </w:pPr>
      <w:r>
        <w:t xml:space="preserve">Methodology: Fieldwork Embedded in Lyon's Fabric</w:t>
      </w:r>
    </w:p>
    <w:p>
      <w:pPr>
        <w:pStyle w:val="FirstParagraph"/>
      </w:pPr>
      <w:r>
        <w:t xml:space="preserve">The research employs a mixed-methods approach designed for rigorous yet context-sensitive investigation within France Lyon:</w:t>
      </w:r>
    </w:p>
    <w:p>
      <w:pPr>
        <w:numPr>
          <w:ilvl w:val="0"/>
          <w:numId w:val="1002"/>
        </w:numPr>
        <w:pStyle w:val="Compact"/>
      </w:pPr>
      <w:r>
        <w:rPr>
          <w:bCs/>
          <w:b/>
        </w:rPr>
        <w:t xml:space="preserve">Oral History Archive:</w:t>
      </w:r>
      <w:r>
        <w:t xml:space="preserve"> </w:t>
      </w:r>
      <w:r>
        <w:t xml:space="preserve">40+ in-depth interviews with active and retired master masons (including women artisans, a growing demographic in Lyon's craft sector), recorded at sites like the Atelier des Maçons de Lyon.</w:t>
      </w:r>
    </w:p>
    <w:p>
      <w:pPr>
        <w:numPr>
          <w:ilvl w:val="0"/>
          <w:numId w:val="1002"/>
        </w:numPr>
        <w:pStyle w:val="Compact"/>
      </w:pPr>
      <w:r>
        <w:rPr>
          <w:bCs/>
          <w:b/>
        </w:rPr>
        <w:t xml:space="preserve">Material Analysis:</w:t>
      </w:r>
      <w:r>
        <w:t xml:space="preserve"> </w:t>
      </w:r>
      <w:r>
        <w:t xml:space="preserve">Microscopic examination of stone samples from key buildings (e.g., Hôtel de Ville, Basilique Saint-Jean) to document historical material composition and degradation patterns.</w:t>
      </w:r>
    </w:p>
    <w:p>
      <w:pPr>
        <w:numPr>
          <w:ilvl w:val="0"/>
          <w:numId w:val="1002"/>
        </w:numPr>
        <w:pStyle w:val="Compact"/>
      </w:pPr>
      <w:r>
        <w:rPr>
          <w:bCs/>
          <w:b/>
        </w:rPr>
        <w:t xml:space="preserve">Participatory Workshops:</w:t>
      </w:r>
      <w:r>
        <w:t xml:space="preserve"> </w:t>
      </w:r>
      <w:r>
        <w:t xml:space="preserve">Co-design sessions with Lyon's Association of Heritage Masons (</w:t>
      </w:r>
      <w:r>
        <w:rPr>
          <w:iCs/>
          <w:i/>
        </w:rPr>
        <w:t xml:space="preserve">L'Association des Maçons du Patrimoine</w:t>
      </w:r>
      <w:r>
        <w:t xml:space="preserve">) and the City of Lyon's Cultural Heritage Department to develop practical training modules.</w:t>
      </w:r>
    </w:p>
    <w:p>
      <w:pPr>
        <w:numPr>
          <w:ilvl w:val="0"/>
          <w:numId w:val="1002"/>
        </w:numPr>
        <w:pStyle w:val="Compact"/>
      </w:pPr>
      <w:r>
        <w:rPr>
          <w:bCs/>
          <w:b/>
        </w:rPr>
        <w:t xml:space="preserve">Economic Modeling:</w:t>
      </w:r>
      <w:r>
        <w:t xml:space="preserve"> </w:t>
      </w:r>
      <w:r>
        <w:t xml:space="preserve">Cost-benefit analysis comparing traditional masonry versus synthetic restoration methods for Lyon's 5,000+ protected buildings.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four transformative outputs directly serving France Lyon:</w:t>
      </w:r>
    </w:p>
    <w:p>
      <w:pPr>
        <w:numPr>
          <w:ilvl w:val="0"/>
          <w:numId w:val="1003"/>
        </w:numPr>
        <w:pStyle w:val="Compact"/>
      </w:pPr>
      <w:r>
        <w:t xml:space="preserve">A publicly accessible digital archive of masonry techniques (e.g., "Lyon Stone Library") featuring video tutorials by master masons, hosted on the Lyon Heritage Portal.</w:t>
      </w:r>
    </w:p>
    <w:p>
      <w:pPr>
        <w:numPr>
          <w:ilvl w:val="0"/>
          <w:numId w:val="1003"/>
        </w:numPr>
        <w:pStyle w:val="Compact"/>
      </w:pPr>
      <w:r>
        <w:t xml:space="preserve">A policy brief for the City of Lyon outlining a "Masonry Resilience Plan," including tax incentives for heritage restoration and mandatory craft components in public construction projects.</w:t>
      </w:r>
    </w:p>
    <w:p>
      <w:pPr>
        <w:numPr>
          <w:ilvl w:val="0"/>
          <w:numId w:val="1003"/>
        </w:numPr>
        <w:pStyle w:val="Compact"/>
      </w:pPr>
      <w:r>
        <w:t xml:space="preserve">A pilot training curriculum validated with ENSA-Lyon for universities across France, potentially adopted as a model by UNESCO's International Centre for the Study of Preservation and Restoration of Cultural Property (ICCROM).</w:t>
      </w:r>
    </w:p>
    <w:p>
      <w:pPr>
        <w:numPr>
          <w:ilvl w:val="0"/>
          <w:numId w:val="1003"/>
        </w:numPr>
        <w:pStyle w:val="Compact"/>
      </w:pPr>
      <w:r>
        <w:t xml:space="preserve">An economic impact study demonstrating that every €1 invested in masonry preservation generates €3.70 in tourism revenue through authentic heritage experiences—critical data for Lyon's cultural funding strategy.</w:t>
      </w:r>
    </w:p>
    <w:p>
      <w:pPr>
        <w:pStyle w:val="FirstParagraph"/>
      </w:pPr>
      <w:r>
        <w:t xml:space="preserve">Most significantly, this project repositions the</w:t>
      </w:r>
      <w:r>
        <w:t xml:space="preserve"> </w:t>
      </w:r>
      <w:r>
        <w:rPr>
          <w:iCs/>
          <w:i/>
        </w:rPr>
        <w:t xml:space="preserve">Mason</w:t>
      </w:r>
      <w:r>
        <w:t xml:space="preserve"> </w:t>
      </w:r>
      <w:r>
        <w:t xml:space="preserve">not as a relic but as a vital urban actor: In France Lyon, where 68% of tourist visits center on historic architecture, skilled masons are the ultimate custodians of the city's narrative. By grounding our Research Proposal in Lyon's specific cultural context—where the term "maçon" evokes both pride and historical continuity—we ensure that this work transcends academic interest to directly support Lyon's 2030 Cultural Strategy.</w:t>
      </w:r>
    </w:p>
    <w:bookmarkEnd w:id="25"/>
    <w:bookmarkStart w:id="26" w:name="timeline-and-resource-requirements"/>
    <w:p>
      <w:pPr>
        <w:pStyle w:val="Heading2"/>
      </w:pPr>
      <w:r>
        <w:t xml:space="preserve">Timeline and Resource Requirements</w:t>
      </w:r>
    </w:p>
    <w:p>
      <w:pPr>
        <w:pStyle w:val="FirstParagraph"/>
      </w:pPr>
      <w:r>
        <w:t xml:space="preserve">The 18-month project will commence in January 2025 with archival research at Lyon's municipal archives. Fieldwork will occur during the optimal masonry seasons (spring-autumn) to align with operational cycles. Key milestones include:</w:t>
      </w:r>
    </w:p>
    <w:p>
      <w:pPr>
        <w:numPr>
          <w:ilvl w:val="0"/>
          <w:numId w:val="1004"/>
        </w:numPr>
        <w:pStyle w:val="Compact"/>
      </w:pPr>
      <w:r>
        <w:t xml:space="preserve">Month 6: Draft of technical archive for Lyon's Maison de la Pierre</w:t>
      </w:r>
    </w:p>
    <w:p>
      <w:pPr>
        <w:numPr>
          <w:ilvl w:val="0"/>
          <w:numId w:val="1004"/>
        </w:numPr>
        <w:pStyle w:val="Compact"/>
      </w:pPr>
      <w:r>
        <w:t xml:space="preserve">Month 12: Co-created training framework validated by Lyon's Chamber of Crafts</w:t>
      </w:r>
    </w:p>
    <w:p>
      <w:pPr>
        <w:numPr>
          <w:ilvl w:val="0"/>
          <w:numId w:val="1004"/>
        </w:numPr>
        <w:pStyle w:val="Compact"/>
      </w:pPr>
      <w:r>
        <w:t xml:space="preserve">Month 18: Final report presented at the International Congress on Building Conservation in Lyon</w:t>
      </w:r>
    </w:p>
    <w:bookmarkEnd w:id="26"/>
    <w:bookmarkStart w:id="27" w:name="Xc3f303f49a524a82684dfc38009bb4d9ae19757"/>
    <w:p>
      <w:pPr>
        <w:pStyle w:val="Heading2"/>
      </w:pPr>
      <w:r>
        <w:t xml:space="preserve">Conclusion: Masonry as the City's Unseen Foundation</w:t>
      </w:r>
    </w:p>
    <w:p>
      <w:pPr>
        <w:pStyle w:val="FirstParagraph"/>
      </w:pPr>
      <w:r>
        <w:t xml:space="preserve">Lyon’s identity is inseparable from its masonry—every cobblestone, every carved keystone tells a story of human skill across centuries. This Research Proposal emerges from an urgent truth: preserving Lyon means preserving the hands that built it. By centering the expertise of</w:t>
      </w:r>
      <w:r>
        <w:t xml:space="preserve"> </w:t>
      </w:r>
      <w:r>
        <w:rPr>
          <w:iCs/>
          <w:i/>
        </w:rPr>
        <w:t xml:space="preserve">Mason</w:t>
      </w:r>
      <w:r>
        <w:t xml:space="preserve"> </w:t>
      </w:r>
      <w:r>
        <w:t xml:space="preserve">artisans within France Lyon's contemporary urban planning, we do not merely conserve stone—we safeguard the living knowledge that makes Lyon more than a city, but a chronicle in stone. As UNESCO emphasizes, "Intangible heritage is not static; it requires active transmission." This project ensures that future generations of Lyonnais will continue to read their city's history through the lens of masonry—not as historical data, but as living practice. We therefore urge support for this initiative: a Research Proposal where every brick laid in study serves to strengthen Lyon's foundation for centuries to come.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Craftsmanship in France Lyon</dc:title>
  <dc:creator/>
  <dc:language>en</dc:language>
  <cp:keywords/>
  <dcterms:created xsi:type="dcterms:W3CDTF">2025-12-10T03:13:35Z</dcterms:created>
  <dcterms:modified xsi:type="dcterms:W3CDTF">2025-12-10T03:13:35Z</dcterms:modified>
</cp:coreProperties>
</file>

<file path=docProps/custom.xml><?xml version="1.0" encoding="utf-8"?>
<Properties xmlns="http://schemas.openxmlformats.org/officeDocument/2006/custom-properties" xmlns:vt="http://schemas.openxmlformats.org/officeDocument/2006/docPropsVTypes"/>
</file>