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Masonic</w:t>
      </w:r>
      <w:r>
        <w:t xml:space="preserve"> </w:t>
      </w:r>
      <w:r>
        <w:t xml:space="preserve">Heritage</w:t>
      </w:r>
      <w:r>
        <w:t xml:space="preserve"> </w:t>
      </w:r>
      <w:r>
        <w:t xml:space="preserve">and</w:t>
      </w:r>
      <w:r>
        <w:t xml:space="preserve"> </w:t>
      </w:r>
      <w:r>
        <w:t xml:space="preserve">Contemporary</w:t>
      </w:r>
      <w:r>
        <w:t xml:space="preserve"> </w:t>
      </w:r>
      <w:r>
        <w:t xml:space="preserve">Identity</w:t>
      </w:r>
      <w:r>
        <w:t xml:space="preserve"> </w:t>
      </w:r>
      <w:r>
        <w:t xml:space="preserve">in</w:t>
      </w:r>
      <w:r>
        <w:t xml:space="preserve"> </w:t>
      </w:r>
      <w:r>
        <w:t xml:space="preserve">France</w:t>
      </w:r>
      <w:r>
        <w:t xml:space="preserve"> </w:t>
      </w:r>
      <w:r>
        <w:t xml:space="preserve">Paris</w:t>
      </w:r>
    </w:p>
    <w:bookmarkStart w:id="30" w:name="X92febe284f71e5288f495164a70c557ae8068c0"/>
    <w:p>
      <w:pPr>
        <w:pStyle w:val="Heading1"/>
      </w:pPr>
      <w:r>
        <w:t xml:space="preserve">Research Proposal: Masonic Heritage and Contemporary Identity in France Paris</w:t>
      </w:r>
    </w:p>
    <w:bookmarkStart w:id="20" w:name="introduction"/>
    <w:p>
      <w:pPr>
        <w:pStyle w:val="Heading2"/>
      </w:pPr>
      <w:r>
        <w:t xml:space="preserve">1. Introduction</w:t>
      </w:r>
    </w:p>
    <w:p>
      <w:pPr>
        <w:pStyle w:val="FirstParagraph"/>
      </w:pPr>
      <w:r>
        <w:t xml:space="preserve">This research proposal outlines a comprehensive investigation into the enduring legacy of Masonic traditions within the cultural and social fabric of France, with specific focus on Paris as the epicenter of modern Freemasonry's evolution. The project, titled "Masonic Heritage and Contemporary Identity in France Paris," addresses a critical gap in scholarly understanding regarding how historical Masonic institutions navigate contemporary societal shifts while maintaining their cultural relevance. As one of Europe's most influential Masonic centers since the Enlightenment, Paris offers an unparalleled case study for examining the symbiosis between historical continuity and modern adaptation within Masonic practice. This research directly responds to the need for nuanced analysis of how "Mason" – both as a philosophical tradition and a lived identity – shapes urban cultural dynamics in France's capital.</w:t>
      </w:r>
    </w:p>
    <w:bookmarkEnd w:id="20"/>
    <w:bookmarkStart w:id="21" w:name="problem-statement"/>
    <w:p>
      <w:pPr>
        <w:pStyle w:val="Heading2"/>
      </w:pPr>
      <w:r>
        <w:t xml:space="preserve">2. Problem Statement</w:t>
      </w:r>
    </w:p>
    <w:p>
      <w:pPr>
        <w:pStyle w:val="FirstParagraph"/>
      </w:pPr>
      <w:r>
        <w:t xml:space="preserve">Despite Paris's historical significance as the birthplace of French Freemasonry (dating to 1730), contemporary academic discourse lacks granular studies on how Masonic institutions actively engage with current socio-political challenges in France. Existing literature tends to either romanticize Masonic history or reduce it to political conspiracy theories, neglecting empirical analysis of its modern organizational structures and community impact. Crucially, the term "Mason" has evolved beyond its literal reference to stone craftsmen (as seen in Parisian architectural heritage) to signify a philosophical movement deeply embedded in French civic life. This proposal addresses three critical gaps: 1) Lack of ethnographic studies on active Masonic lodges in Paris; 2) Absence of data linking Masonic practices to urban identity formation; 3) Minimal exploration of how "Mason" as an identity navigates secularism (laïcité) in modern France.</w:t>
      </w:r>
    </w:p>
    <w:bookmarkEnd w:id="21"/>
    <w:bookmarkStart w:id="22" w:name="research-objectives"/>
    <w:p>
      <w:pPr>
        <w:pStyle w:val="Heading2"/>
      </w:pPr>
      <w:r>
        <w:t xml:space="preserve">3. Research Objectives</w:t>
      </w:r>
    </w:p>
    <w:p>
      <w:pPr>
        <w:numPr>
          <w:ilvl w:val="0"/>
          <w:numId w:val="1001"/>
        </w:numPr>
        <w:pStyle w:val="Compact"/>
      </w:pPr>
      <w:r>
        <w:t xml:space="preserve">To document the operational frameworks of at least 15 active Masonic lodges across Paris, analyzing their community engagement programs and adaptation strategies since 2000.</w:t>
      </w:r>
    </w:p>
    <w:p>
      <w:pPr>
        <w:numPr>
          <w:ilvl w:val="0"/>
          <w:numId w:val="1001"/>
        </w:numPr>
        <w:pStyle w:val="Compact"/>
      </w:pPr>
      <w:r>
        <w:t xml:space="preserve">To examine how "Masonic identity" functions as a social connector within diverse Parisian neighborhoods, particularly in contexts of immigration and urban renewal.</w:t>
      </w:r>
    </w:p>
    <w:p>
      <w:pPr>
        <w:numPr>
          <w:ilvl w:val="0"/>
          <w:numId w:val="1001"/>
        </w:numPr>
        <w:pStyle w:val="Compact"/>
      </w:pPr>
      <w:r>
        <w:t xml:space="preserve">To evaluate the tangible influence of Masonic principles (liberty, equality, fraternity) on contemporary French civic projects in Paris through case studies like housing initiatives and youth mentorship programs.</w:t>
      </w:r>
    </w:p>
    <w:p>
      <w:pPr>
        <w:numPr>
          <w:ilvl w:val="0"/>
          <w:numId w:val="1001"/>
        </w:numPr>
        <w:pStyle w:val="Compact"/>
      </w:pPr>
      <w:r>
        <w:t xml:space="preserve">To create a digital archive mapping Masonic historical sites across Paris – from La Grande Loge de France headquarters to lesser-known 19th-century lodges – contextualizing their architectural significance within French heritage conservation efforts.</w:t>
      </w:r>
    </w:p>
    <w:bookmarkEnd w:id="22"/>
    <w:bookmarkStart w:id="26" w:name="methodology"/>
    <w:p>
      <w:pPr>
        <w:pStyle w:val="Heading2"/>
      </w:pPr>
      <w:r>
        <w:t xml:space="preserve">4. Methodology</w:t>
      </w:r>
    </w:p>
    <w:p>
      <w:pPr>
        <w:pStyle w:val="FirstParagraph"/>
      </w:pPr>
      <w:r>
        <w:t xml:space="preserve">This mixed-methods study employs a three-pronged approach tailored to the Parisian context:</w:t>
      </w:r>
    </w:p>
    <w:bookmarkStart w:id="23" w:name="ethnographic-fieldwork"/>
    <w:p>
      <w:pPr>
        <w:pStyle w:val="Heading3"/>
      </w:pPr>
      <w:r>
        <w:t xml:space="preserve">4.1 Ethnographic Fieldwork</w:t>
      </w:r>
    </w:p>
    <w:p>
      <w:pPr>
        <w:pStyle w:val="FirstParagraph"/>
      </w:pPr>
      <w:r>
        <w:t xml:space="preserve">Conducting 6 months of immersive fieldwork at Masonic lodges across Paris (including Île-de-France regions). This will include participant observation during rituals and community events, supplemented by 80 semi-structured interviews with lodge members representing diverse professional backgrounds and generational cohorts. Special attention will be paid to how "Mason" as a self-identification functions in multicultural Paris neighborhoods like Belleville and Montmartre.</w:t>
      </w:r>
    </w:p>
    <w:bookmarkEnd w:id="23"/>
    <w:bookmarkStart w:id="24" w:name="historical-literary-analysis"/>
    <w:p>
      <w:pPr>
        <w:pStyle w:val="Heading3"/>
      </w:pPr>
      <w:r>
        <w:t xml:space="preserve">4.2 Historical-Literary Analysis</w:t>
      </w:r>
    </w:p>
    <w:p>
      <w:pPr>
        <w:pStyle w:val="FirstParagraph"/>
      </w:pPr>
      <w:r>
        <w:t xml:space="preserve">Digitizing 500+ archival documents from the Bibliothèque nationale de France, focusing on Masonic publications (e.g., "Le Réveil" journal) and correspondence between Parisian lodges and European networks. This will trace discursive shifts in how "Mason" was conceptualized from Enlightenment-era philosophical societies to modern civic associations.</w:t>
      </w:r>
    </w:p>
    <w:bookmarkEnd w:id="24"/>
    <w:bookmarkStart w:id="25" w:name="spatial-analysis"/>
    <w:p>
      <w:pPr>
        <w:pStyle w:val="Heading3"/>
      </w:pPr>
      <w:r>
        <w:t xml:space="preserve">4.3 Spatial Analysis</w:t>
      </w:r>
    </w:p>
    <w:p>
      <w:pPr>
        <w:pStyle w:val="FirstParagraph"/>
      </w:pPr>
      <w:r>
        <w:t xml:space="preserve">Geospatial mapping of Masonic heritage sites using GIS technology, overlaying historical lodge locations (1750-1950) with contemporary demographic data. This will assess correlations between Masonic presence and civic infrastructure development in Paris – such as the role of Masons in founding early 20th-century public schools or cultural centers.</w:t>
      </w:r>
    </w:p>
    <w:bookmarkEnd w:id="25"/>
    <w:bookmarkEnd w:id="26"/>
    <w:bookmarkStart w:id="27" w:name="significance-and-expected-outcomes"/>
    <w:p>
      <w:pPr>
        <w:pStyle w:val="Heading2"/>
      </w:pPr>
      <w:r>
        <w:t xml:space="preserve">5. Significance and Expected Outcomes</w:t>
      </w:r>
    </w:p>
    <w:p>
      <w:pPr>
        <w:pStyle w:val="FirstParagraph"/>
      </w:pPr>
      <w:r>
        <w:t xml:space="preserve">This research holds exceptional relevance for France Paris specifically due to its unique position at the intersection of historical tradition and avant-garde urban culture. By centering Paris as our primary site, we address a critical need: understanding how institutional continuity coexists with rapid urban transformation. The project will generate:</w:t>
      </w:r>
    </w:p>
    <w:p>
      <w:pPr>
        <w:numPr>
          <w:ilvl w:val="0"/>
          <w:numId w:val="1002"/>
        </w:numPr>
        <w:pStyle w:val="Compact"/>
      </w:pPr>
      <w:r>
        <w:rPr>
          <w:bCs/>
          <w:b/>
        </w:rPr>
        <w:t xml:space="preserve">Academic Impact:</w:t>
      </w:r>
      <w:r>
        <w:t xml:space="preserve"> </w:t>
      </w:r>
      <w:r>
        <w:t xml:space="preserve">A monograph titled "The Mason in Modern Paris: Identity and Institution in the Age of Secularism" for Oxford University Press, directly contributing to French Studies and Sociology of Religion literature.</w:t>
      </w:r>
    </w:p>
    <w:p>
      <w:pPr>
        <w:numPr>
          <w:ilvl w:val="0"/>
          <w:numId w:val="1002"/>
        </w:numPr>
        <w:pStyle w:val="Compact"/>
      </w:pPr>
      <w:r>
        <w:rPr>
          <w:bCs/>
          <w:b/>
        </w:rPr>
        <w:t xml:space="preserve">Civic Contribution:</w:t>
      </w:r>
      <w:r>
        <w:t xml:space="preserve"> </w:t>
      </w:r>
      <w:r>
        <w:t xml:space="preserve">Collaborative workshops with Parisian cultural institutions (Musée des Arts et Métiers, Maison de la Culture) developing educational modules on Masonic heritage for school curricula, explicitly connecting "Mason" to broader themes of French civic identity.</w:t>
      </w:r>
    </w:p>
    <w:p>
      <w:pPr>
        <w:numPr>
          <w:ilvl w:val="0"/>
          <w:numId w:val="1002"/>
        </w:numPr>
        <w:pStyle w:val="Compact"/>
      </w:pPr>
      <w:r>
        <w:rPr>
          <w:bCs/>
          <w:b/>
        </w:rPr>
        <w:t xml:space="preserve">Policy Relevance:</w:t>
      </w:r>
      <w:r>
        <w:t xml:space="preserve"> </w:t>
      </w:r>
      <w:r>
        <w:t xml:space="preserve">A policy brief for the French Ministry of Culture detailing how heritage conservation practices (including those involving Masonic sites) can be integrated into Paris's 2030 Sustainable Urban Development Plan.</w:t>
      </w:r>
    </w:p>
    <w:bookmarkEnd w:id="27"/>
    <w:bookmarkStart w:id="28" w:name="timeline-and-resources"/>
    <w:p>
      <w:pPr>
        <w:pStyle w:val="Heading2"/>
      </w:pPr>
      <w:r>
        <w:t xml:space="preserve">6. Timeline and Resources</w:t>
      </w:r>
    </w:p>
    <w:p>
      <w:pPr>
        <w:pStyle w:val="FirstParagraph"/>
      </w:pPr>
      <w:r>
        <w:t xml:space="preserve">The 18-month project will commence in September 2024 at the Université de Paris, leveraging established partnerships with La Grande Loge de France and the Centre National des Archives de l'Éducation (CNAE). Key milestones include:</w:t>
      </w:r>
    </w:p>
    <w:p>
      <w:pPr>
        <w:numPr>
          <w:ilvl w:val="0"/>
          <w:numId w:val="1003"/>
        </w:numPr>
        <w:pStyle w:val="Compact"/>
      </w:pPr>
      <w:r>
        <w:rPr>
          <w:iCs/>
          <w:i/>
        </w:rPr>
        <w:t xml:space="preserve">Months 1-6:</w:t>
      </w:r>
      <w:r>
        <w:t xml:space="preserve"> </w:t>
      </w:r>
      <w:r>
        <w:t xml:space="preserve">Archival research and ethical clearance with French national committees</w:t>
      </w:r>
    </w:p>
    <w:p>
      <w:pPr>
        <w:numPr>
          <w:ilvl w:val="0"/>
          <w:numId w:val="1003"/>
        </w:numPr>
        <w:pStyle w:val="Compact"/>
      </w:pPr>
      <w:r>
        <w:rPr>
          <w:iCs/>
          <w:i/>
        </w:rPr>
        <w:t xml:space="preserve">Months 7-12:</w:t>
      </w:r>
      <w:r>
        <w:t xml:space="preserve"> </w:t>
      </w:r>
      <w:r>
        <w:t xml:space="preserve">Fieldwork in Parisian lodges; development of digital mapping platform</w:t>
      </w:r>
    </w:p>
    <w:p>
      <w:pPr>
        <w:numPr>
          <w:ilvl w:val="0"/>
          <w:numId w:val="1003"/>
        </w:numPr>
        <w:pStyle w:val="Compact"/>
      </w:pPr>
      <w:r>
        <w:rPr>
          <w:iCs/>
          <w:i/>
        </w:rPr>
        <w:t xml:space="preserve">Months 13-18:</w:t>
      </w:r>
      <w:r>
        <w:t xml:space="preserve"> </w:t>
      </w:r>
      <w:r>
        <w:t xml:space="preserve">Data analysis, manuscript drafting, and policy dissemination in Paris</w:t>
      </w:r>
    </w:p>
    <w:bookmarkEnd w:id="28"/>
    <w:bookmarkStart w:id="29" w:name="conclusion-why-mason-in-france-paris-now"/>
    <w:p>
      <w:pPr>
        <w:pStyle w:val="Heading2"/>
      </w:pPr>
      <w:r>
        <w:t xml:space="preserve">7. Conclusion: Why Mason in France Paris Now?</w:t>
      </w:r>
    </w:p>
    <w:p>
      <w:pPr>
        <w:pStyle w:val="FirstParagraph"/>
      </w:pPr>
      <w:r>
        <w:t xml:space="preserve">This research proposal responds to an urgent scholarly imperative: to move beyond caricatured perceptions of "Mason" toward a sophisticated understanding of its role as a living cultural institution within France's most iconic city. In Paris – where Masonic ideals profoundly shaped the Revolution and modern citizenship – this study will demonstrate how historical traditions actively contribute to contemporary urban identity formation. The findings will not merely document the past but illuminate how "Mason" continues to embody French values of civic engagement in a rapidly changing society. As France navigates challenges of social cohesion, this research offers a model for understanding non-religious institutions as vital components of urban heritage and community resilience.</w:t>
      </w:r>
    </w:p>
    <w:p>
      <w:pPr>
        <w:pStyle w:val="BodyText"/>
      </w:pPr>
      <w:r>
        <w:t xml:space="preserve">By anchoring our investigation in Paris – the historical and contemporary heartland of Masonic activity in France – this project ensures that the term "Mason" transcends its etymological roots (stone masonry) to signify a dynamic, evolving philosophical practice deeply woven into French civic consciousness. The resulting knowledge will empower cultural institutions across France Paris to better leverage their historical assets for future community building, proving that the legacy of Mason is not merely preserved but actively reimagined in the city of light.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Masonic Heritage and Contemporary Identity in France Paris</dc:title>
  <dc:creator/>
  <dc:language>en</dc:language>
  <cp:keywords/>
  <dcterms:created xsi:type="dcterms:W3CDTF">2026-07-21T06:53:03Z</dcterms:created>
  <dcterms:modified xsi:type="dcterms:W3CDTF">2026-07-21T06:53:03Z</dcterms:modified>
</cp:coreProperties>
</file>

<file path=docProps/custom.xml><?xml version="1.0" encoding="utf-8"?>
<Properties xmlns="http://schemas.openxmlformats.org/officeDocument/2006/custom-properties" xmlns:vt="http://schemas.openxmlformats.org/officeDocument/2006/docPropsVTypes"/>
</file>