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Mathematics</w:t>
      </w:r>
      <w:r>
        <w:t xml:space="preserve"> </w:t>
      </w:r>
      <w:r>
        <w:t xml:space="preserve">Education</w:t>
      </w:r>
      <w:r>
        <w:t xml:space="preserve"> </w:t>
      </w:r>
      <w:r>
        <w:t xml:space="preserve">Through</w:t>
      </w:r>
      <w:r>
        <w:t xml:space="preserve"> </w:t>
      </w:r>
      <w:r>
        <w:t xml:space="preserve">Local</w:t>
      </w:r>
      <w:r>
        <w:t xml:space="preserve"> </w:t>
      </w:r>
      <w:r>
        <w:t xml:space="preserve">Mathematician</w:t>
      </w:r>
      <w:r>
        <w:t xml:space="preserve"> </w:t>
      </w:r>
      <w:r>
        <w:t xml:space="preserve">Leadership</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67a0dc22a3a9a4a8bd2577a21cba5e51304e1f0"/>
    <w:p>
      <w:pPr>
        <w:pStyle w:val="Heading1"/>
      </w:pPr>
      <w:r>
        <w:t xml:space="preserve">Research Proposal: Empowering Kinshasa's Youth Through Culturally Relevant Mathematics Education Led by a Local Mathematician</w:t>
      </w:r>
    </w:p>
    <w:bookmarkStart w:id="20" w:name="X0b8546ba94645ce7c1d585309d5489b12b9b6ce"/>
    <w:p>
      <w:pPr>
        <w:pStyle w:val="Heading2"/>
      </w:pPr>
      <w:r>
        <w:t xml:space="preserve">I. Introduction: The Urgent Need for Mathematical Literacy in DR Congo Kinshasa</w:t>
      </w:r>
    </w:p>
    <w:p>
      <w:pPr>
        <w:pStyle w:val="FirstParagraph"/>
      </w:pPr>
      <w:r>
        <w:t xml:space="preserve">Democratic Republic of the Congo (DRC), particularly its capital Kinshasa, faces profound educational challenges that hinder socioeconomic development. With over 65% of the population under 25 and widespread poverty, access to quality education remains a critical barrier to national progress. Mathematics education in Kinshasa's public schools is especially deficient, marked by outdated curricula, insufficient teaching resources, and a severe shortage of qualified mathematics educators. This Research Proposal outlines a targeted intervention where a dedicated</w:t>
      </w:r>
      <w:r>
        <w:t xml:space="preserve"> </w:t>
      </w:r>
      <w:r>
        <w:rPr>
          <w:bCs/>
          <w:b/>
        </w:rPr>
        <w:t xml:space="preserve">Mathematician</w:t>
      </w:r>
      <w:r>
        <w:t xml:space="preserve"> </w:t>
      </w:r>
      <w:r>
        <w:t xml:space="preserve">from within the DRC context will lead the development and implementation of an innovative, culturally grounded mathematics education framework tailored specifically for Kinshasa's urban youth. The initiative directly addresses SDG 4 (Quality Education) and aligns with DR Congo's National Education Strategy, emphasizing the transformative potential of mathematics as a tool for critical thinking and economic empowerment in one of Africa's most populous cities.</w:t>
      </w:r>
    </w:p>
    <w:bookmarkEnd w:id="20"/>
    <w:bookmarkStart w:id="21" w:name="X4cadcf12f4b6e932567b408a03a9603d1883e58"/>
    <w:p>
      <w:pPr>
        <w:pStyle w:val="Heading2"/>
      </w:pPr>
      <w:r>
        <w:t xml:space="preserve">II. Problem Statement: The Mathematics Crisis in Kinshasa</w:t>
      </w:r>
    </w:p>
    <w:p>
      <w:pPr>
        <w:pStyle w:val="FirstParagraph"/>
      </w:pPr>
      <w:r>
        <w:t xml:space="preserve">Current data from the DRC Ministry of Education and UNESCO indicates that less than 35% of Kinshasa's secondary students achieve basic mathematics proficiency, significantly below regional averages. This crisis stems from multiple factors: teachers often lack specialized training, textbooks are scarce and irrelevant to local contexts (e.g., problems based on European farming), and the curriculum fails to connect mathematical concepts to Kinshasa's realities—urban planning, market economics, or public health logistics. Crucially, there is a near absence of locally-based</w:t>
      </w:r>
      <w:r>
        <w:t xml:space="preserve"> </w:t>
      </w:r>
      <w:r>
        <w:rPr>
          <w:bCs/>
          <w:b/>
        </w:rPr>
        <w:t xml:space="preserve">Mathematician</w:t>
      </w:r>
      <w:r>
        <w:t xml:space="preserve">s actively engaged in educational reform. International consultants frequently propose solutions disconnected from Kinshasa's linguistic diversity (over 200 languages), infrastructure limitations (e.g., unreliable electricity for digital tools), and socio-economic realities. Without context-specific leadership, efforts to improve mathematics education remain superficial and unsustainable within DR Congo Kinshasa.</w:t>
      </w:r>
    </w:p>
    <w:bookmarkEnd w:id="21"/>
    <w:bookmarkStart w:id="22" w:name="iii.-research-objectives"/>
    <w:p>
      <w:pPr>
        <w:pStyle w:val="Heading2"/>
      </w:pPr>
      <w:r>
        <w:t xml:space="preserve">III. Research Objectives</w:t>
      </w:r>
    </w:p>
    <w:p>
      <w:pPr>
        <w:pStyle w:val="FirstParagraph"/>
      </w:pPr>
      <w:r>
        <w:t xml:space="preserve">This research, led by a DRC-based</w:t>
      </w:r>
      <w:r>
        <w:t xml:space="preserve"> </w:t>
      </w:r>
      <w:r>
        <w:rPr>
          <w:bCs/>
          <w:b/>
        </w:rPr>
        <w:t xml:space="preserve">Mathematician</w:t>
      </w:r>
      <w:r>
        <w:t xml:space="preserve"> </w:t>
      </w:r>
      <w:r>
        <w:t xml:space="preserve">with expertise in applied mathematics and educational pedagogy, aims to:</w:t>
      </w:r>
    </w:p>
    <w:p>
      <w:pPr>
        <w:numPr>
          <w:ilvl w:val="0"/>
          <w:numId w:val="1001"/>
        </w:numPr>
        <w:pStyle w:val="Compact"/>
      </w:pPr>
      <w:r>
        <w:rPr>
          <w:bCs/>
          <w:b/>
        </w:rPr>
        <w:t xml:space="preserve">Develop Contextualized Materials:</w:t>
      </w:r>
      <w:r>
        <w:t xml:space="preserve"> </w:t>
      </w:r>
      <w:r>
        <w:t xml:space="preserve">Co-create interactive mathematics modules using Kinshasa's urban environment as a learning lab (e.g., optimizing bus routes, calculating market vendor profits, analyzing rainfall patterns for community gardens).</w:t>
      </w:r>
    </w:p>
    <w:p>
      <w:pPr>
        <w:numPr>
          <w:ilvl w:val="0"/>
          <w:numId w:val="1001"/>
        </w:numPr>
        <w:pStyle w:val="Compact"/>
      </w:pPr>
      <w:r>
        <w:rPr>
          <w:bCs/>
          <w:b/>
        </w:rPr>
        <w:t xml:space="preserve">Build Teacher Capacity:</w:t>
      </w:r>
      <w:r>
        <w:t xml:space="preserve"> </w:t>
      </w:r>
      <w:r>
        <w:t xml:space="preserve">Train 150+ primary and secondary mathematics teachers across 30 schools in Kinshasa on student-centered pedagogy using the new materials, with a focus on addressing local learning gaps.</w:t>
      </w:r>
    </w:p>
    <w:p>
      <w:pPr>
        <w:numPr>
          <w:ilvl w:val="0"/>
          <w:numId w:val="1001"/>
        </w:numPr>
        <w:pStyle w:val="Compact"/>
      </w:pPr>
      <w:r>
        <w:rPr>
          <w:bCs/>
          <w:b/>
        </w:rPr>
        <w:t xml:space="preserve">Establish a Sustainable Model:</w:t>
      </w:r>
      <w:r>
        <w:t xml:space="preserve"> </w:t>
      </w:r>
      <w:r>
        <w:t xml:space="preserve">Create a replicable framework where local</w:t>
      </w:r>
      <w:r>
        <w:t xml:space="preserve"> </w:t>
      </w:r>
      <w:r>
        <w:rPr>
          <w:bCs/>
          <w:b/>
        </w:rPr>
        <w:t xml:space="preserve">Mathematician</w:t>
      </w:r>
      <w:r>
        <w:t xml:space="preserve">s mentor emerging educators, ensuring long-term ownership and adaptation within DR Congo Kinshasa's educational ecosystem.</w:t>
      </w:r>
    </w:p>
    <w:p>
      <w:pPr>
        <w:numPr>
          <w:ilvl w:val="0"/>
          <w:numId w:val="1001"/>
        </w:numPr>
        <w:pStyle w:val="Compact"/>
      </w:pPr>
      <w:r>
        <w:rPr>
          <w:bCs/>
          <w:b/>
        </w:rPr>
        <w:t xml:space="preserve">Measure Impact on Student Engagement:</w:t>
      </w:r>
      <w:r>
        <w:t xml:space="preserve"> </w:t>
      </w:r>
      <w:r>
        <w:t xml:space="preserve">Quantify improvements in numeracy skills, problem-solving confidence, and interest in STEM careers among 5,000+ students participating in the pilot program.</w:t>
      </w:r>
    </w:p>
    <w:bookmarkEnd w:id="22"/>
    <w:bookmarkStart w:id="23" w:name="Xaf771eaedb0a73cc68eaef81835e013b1807c7c"/>
    <w:p>
      <w:pPr>
        <w:pStyle w:val="Heading2"/>
      </w:pPr>
      <w:r>
        <w:t xml:space="preserve">IV. Methodology: A Mathematician-Driven Community Approach</w:t>
      </w:r>
    </w:p>
    <w:p>
      <w:pPr>
        <w:pStyle w:val="FirstParagraph"/>
      </w:pPr>
      <w:r>
        <w:t xml:space="preserve">The core of this</w:t>
      </w:r>
      <w:r>
        <w:t xml:space="preserve"> </w:t>
      </w:r>
      <w:r>
        <w:rPr>
          <w:bCs/>
          <w:b/>
        </w:rPr>
        <w:t xml:space="preserve">Research Proposal</w:t>
      </w:r>
      <w:r>
        <w:t xml:space="preserve"> </w:t>
      </w:r>
      <w:r>
        <w:t xml:space="preserve">is the active leadership of a qualified DRC</w:t>
      </w:r>
      <w:r>
        <w:t xml:space="preserve"> </w:t>
      </w:r>
      <w:r>
        <w:rPr>
          <w:bCs/>
          <w:b/>
        </w:rPr>
        <w:t xml:space="preserve">Mathematician</w:t>
      </w:r>
      <w:r>
        <w:t xml:space="preserve">, selected from Kinshasa’s academic institutions (e.g., University of Kinshasa) and possessing field experience in rural and urban education. Methodology includes:</w:t>
      </w:r>
    </w:p>
    <w:p>
      <w:pPr>
        <w:numPr>
          <w:ilvl w:val="0"/>
          <w:numId w:val="1002"/>
        </w:numPr>
        <w:pStyle w:val="Compact"/>
      </w:pPr>
      <w:r>
        <w:rPr>
          <w:iCs/>
          <w:i/>
        </w:rPr>
        <w:t xml:space="preserve">Participatory Curriculum Design:</w:t>
      </w:r>
      <w:r>
        <w:t xml:space="preserve"> </w:t>
      </w:r>
      <w:r>
        <w:t xml:space="preserve">The lead Mathematician will collaborate with teachers, students, parents, and local artisans in Kinshasa neighborhoods to identify real-world math problems (e.g., calculating water tank capacities for informal settlements). Workshops will be held in Lingala and French to ensure inclusivity.</w:t>
      </w:r>
    </w:p>
    <w:p>
      <w:pPr>
        <w:numPr>
          <w:ilvl w:val="0"/>
          <w:numId w:val="1002"/>
        </w:numPr>
        <w:pStyle w:val="Compact"/>
      </w:pPr>
      <w:r>
        <w:rPr>
          <w:iCs/>
          <w:i/>
        </w:rPr>
        <w:t xml:space="preserve">Phased Implementation:</w:t>
      </w:r>
      <w:r>
        <w:t xml:space="preserve"> </w:t>
      </w:r>
      <w:r>
        <w:t xml:space="preserve">A 15-month pilot starting in Kinshasa's densely populated districts (e.g., Kalamu, Ngaliema) using low-tech solutions (printed workbooks, local materials for hands-on activities) due to limited internet access.</w:t>
      </w:r>
    </w:p>
    <w:p>
      <w:pPr>
        <w:numPr>
          <w:ilvl w:val="0"/>
          <w:numId w:val="1002"/>
        </w:numPr>
        <w:pStyle w:val="Compact"/>
      </w:pPr>
      <w:r>
        <w:rPr>
          <w:iCs/>
          <w:i/>
        </w:rPr>
        <w:t xml:space="preserve">Mixed-Methods Evaluation:</w:t>
      </w:r>
      <w:r>
        <w:t xml:space="preserve"> </w:t>
      </w:r>
      <w:r>
        <w:t xml:space="preserve">Pre- and post-assessments of student numeracy; focus groups with teachers on pedagogical shifts; surveys measuring changes in students' self-efficacy. All data will be analyzed by the lead Mathematician to refine strategies.</w:t>
      </w:r>
    </w:p>
    <w:p>
      <w:pPr>
        <w:numPr>
          <w:ilvl w:val="0"/>
          <w:numId w:val="1002"/>
        </w:numPr>
        <w:pStyle w:val="Compact"/>
      </w:pPr>
      <w:r>
        <w:rPr>
          <w:iCs/>
          <w:i/>
        </w:rPr>
        <w:t xml:space="preserve">Knowledge Transfer Protocol:</w:t>
      </w:r>
      <w:r>
        <w:t xml:space="preserve"> </w:t>
      </w:r>
      <w:r>
        <w:t xml:space="preserve">Training sessions for secondary school math teachers, certified by the DRC Ministry of Education, ensuring the model embeds within Kinshasa's institutional structure.</w:t>
      </w:r>
    </w:p>
    <w:bookmarkEnd w:id="23"/>
    <w:bookmarkStart w:id="24" w:name="X22a7c9e6d52485106230b53a781ec25465e4b8f"/>
    <w:p>
      <w:pPr>
        <w:pStyle w:val="Heading2"/>
      </w:pPr>
      <w:r>
        <w:t xml:space="preserve">V. Expected Outcomes and Significance for DR Congo Kinshasa</w:t>
      </w:r>
    </w:p>
    <w:p>
      <w:pPr>
        <w:pStyle w:val="FirstParagraph"/>
      </w:pPr>
      <w:r>
        <w:t xml:space="preserve">This initiative will generate transformative outcomes directly benefiting DR Congo Kinshasa:</w:t>
      </w:r>
    </w:p>
    <w:p>
      <w:pPr>
        <w:numPr>
          <w:ilvl w:val="0"/>
          <w:numId w:val="1003"/>
        </w:numPr>
        <w:pStyle w:val="Compact"/>
      </w:pPr>
      <w:r>
        <w:rPr>
          <w:bCs/>
          <w:b/>
        </w:rPr>
        <w:t xml:space="preserve">Immediate Impact:</w:t>
      </w:r>
      <w:r>
        <w:t xml:space="preserve"> </w:t>
      </w:r>
      <w:r>
        <w:t xml:space="preserve">Enhanced mathematics proficiency among students, particularly girls who are often marginalized in STEM fields. The context-specific materials will make math tangible—students see its relevance to their daily lives in Kinshasa's bustling markets or neighborhoods.</w:t>
      </w:r>
    </w:p>
    <w:p>
      <w:pPr>
        <w:numPr>
          <w:ilvl w:val="0"/>
          <w:numId w:val="1003"/>
        </w:numPr>
        <w:pStyle w:val="Compact"/>
      </w:pPr>
      <w:r>
        <w:rPr>
          <w:bCs/>
          <w:b/>
        </w:rPr>
        <w:t xml:space="preserve">Institutional Capacity Building:</w:t>
      </w:r>
      <w:r>
        <w:t xml:space="preserve"> </w:t>
      </w:r>
      <w:r>
        <w:t xml:space="preserve">The lead</w:t>
      </w:r>
      <w:r>
        <w:t xml:space="preserve"> </w:t>
      </w:r>
      <w:r>
        <w:rPr>
          <w:bCs/>
          <w:b/>
        </w:rPr>
        <w:t xml:space="preserve">Mathematician</w:t>
      </w:r>
      <w:r>
        <w:t xml:space="preserve"> </w:t>
      </w:r>
      <w:r>
        <w:t xml:space="preserve">will establish a "Kinshasa Mathematics Innovation Hub" within the University of Kinshasa, training future educators and creating a local knowledge network. This addresses the critical lack of homegrown expertise.</w:t>
      </w:r>
    </w:p>
    <w:p>
      <w:pPr>
        <w:numPr>
          <w:ilvl w:val="0"/>
          <w:numId w:val="1003"/>
        </w:numPr>
        <w:pStyle w:val="Compact"/>
      </w:pPr>
      <w:r>
        <w:rPr>
          <w:bCs/>
          <w:b/>
        </w:rPr>
        <w:t xml:space="preserve">Socioeconomic Relevance:</w:t>
      </w:r>
      <w:r>
        <w:t xml:space="preserve"> </w:t>
      </w:r>
      <w:r>
        <w:t xml:space="preserve">By linking math to urban challenges (e.g., calculating sustainable waste management solutions), students develop skills applicable to Kinshasa's most pressing issues, fostering civic engagement and future entrepreneurial ventures.</w:t>
      </w:r>
    </w:p>
    <w:p>
      <w:pPr>
        <w:numPr>
          <w:ilvl w:val="0"/>
          <w:numId w:val="1003"/>
        </w:numPr>
        <w:pStyle w:val="Compact"/>
      </w:pPr>
      <w:r>
        <w:rPr>
          <w:bCs/>
          <w:b/>
        </w:rPr>
        <w:t xml:space="preserve">National Policy Influence:</w:t>
      </w:r>
      <w:r>
        <w:t xml:space="preserve"> </w:t>
      </w:r>
      <w:r>
        <w:t xml:space="preserve">The project’s success will provide evidence-based data for the DRC government to revise national curricula, prioritizing locally relevant pedagogy over imported models. This positions Kinshasa as a model for other African cities facing similar educational gaps.</w:t>
      </w:r>
    </w:p>
    <w:bookmarkEnd w:id="24"/>
    <w:bookmarkStart w:id="25" w:name="Xeb6a93812e19263bd24d3a8bd08c074826a0412"/>
    <w:p>
      <w:pPr>
        <w:pStyle w:val="Heading2"/>
      </w:pPr>
      <w:r>
        <w:t xml:space="preserve">VI. Sustainability and Community Integration</w:t>
      </w:r>
    </w:p>
    <w:p>
      <w:pPr>
        <w:pStyle w:val="FirstParagraph"/>
      </w:pPr>
      <w:r>
        <w:t xml:space="preserve">Sustainability is woven into the proposal’s core. The lead</w:t>
      </w:r>
      <w:r>
        <w:t xml:space="preserve"> </w:t>
      </w:r>
      <w:r>
        <w:rPr>
          <w:bCs/>
          <w:b/>
        </w:rPr>
        <w:t xml:space="preserve">Mathematician</w:t>
      </w:r>
      <w:r>
        <w:t xml:space="preserve"> </w:t>
      </w:r>
      <w:r>
        <w:t xml:space="preserve">will collaborate with Kinshasa’s Directorate of Education to integrate materials into existing teacher training programs. Local community leaders and parent-teacher associations will co-lead implementation, ensuring cultural resonance. Resources like reusable math kits (using recycled plastic for geometric shapes) minimize costs. Crucially, the project avoids dependency on external donors by securing partial funding through Kinshasa’s municipal education budget and partnerships with local businesses (e.g., telecommunication companies sponsoring low-cost digital supplements where feasible).</w:t>
      </w:r>
    </w:p>
    <w:bookmarkEnd w:id="25"/>
    <w:bookmarkStart w:id="26" w:name="Xe589004209f9d24ed84166eda7411aefbaeb98c"/>
    <w:p>
      <w:pPr>
        <w:pStyle w:val="Heading2"/>
      </w:pPr>
      <w:r>
        <w:t xml:space="preserve">VII. Conclusion: A Pathway to Kinshasa's Future</w:t>
      </w:r>
    </w:p>
    <w:p>
      <w:pPr>
        <w:pStyle w:val="FirstParagraph"/>
      </w:pPr>
      <w:r>
        <w:t xml:space="preserve">The underutilization of mathematics as a tool for development in DR Congo Kinshasa is not due to lack of potential, but lack of locally led innovation. This</w:t>
      </w:r>
      <w:r>
        <w:t xml:space="preserve"> </w:t>
      </w:r>
      <w:r>
        <w:rPr>
          <w:bCs/>
          <w:b/>
        </w:rPr>
        <w:t xml:space="preserve">Research Proposal</w:t>
      </w:r>
      <w:r>
        <w:t xml:space="preserve"> </w:t>
      </w:r>
      <w:r>
        <w:t xml:space="preserve">centers the vital role of the DRC-born</w:t>
      </w:r>
      <w:r>
        <w:t xml:space="preserve"> </w:t>
      </w:r>
      <w:r>
        <w:rPr>
          <w:bCs/>
          <w:b/>
        </w:rPr>
        <w:t xml:space="preserve">Mathematician</w:t>
      </w:r>
      <w:r>
        <w:t xml:space="preserve"> </w:t>
      </w:r>
      <w:r>
        <w:t xml:space="preserve">as an agent of change—transforming abstract concepts into practical solutions for Kinshasa’s youth. By embedding mathematics within the city's vibrant reality, this project will not only improve academic outcomes but also ignite a generation's confidence in their ability to solve Kinshasa’s unique challenges. We urge stakeholders—including the DRC Ministry of Education, UNESCO Kinshasa, and international partners—to support this initiative as a catalyst for equitable educational advancement in Africa’s heartland. The time to invest in</w:t>
      </w:r>
      <w:r>
        <w:t xml:space="preserve"> </w:t>
      </w:r>
      <w:r>
        <w:rPr>
          <w:bCs/>
          <w:b/>
        </w:rPr>
        <w:t xml:space="preserve">Mathematician</w:t>
      </w:r>
      <w:r>
        <w:t xml:space="preserve">-driven education in DR Congo Kinshasa is now; our children's futures depend on it.</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Mathematics Education Through Local Mathematician Leadership in DR Congo Kinshasa</dc:title>
  <dc:creator/>
  <dc:language>en</dc:language>
  <cp:keywords/>
  <dcterms:created xsi:type="dcterms:W3CDTF">2026-04-27T23:12:13Z</dcterms:created>
  <dcterms:modified xsi:type="dcterms:W3CDTF">2026-04-27T23:12:13Z</dcterms:modified>
</cp:coreProperties>
</file>

<file path=docProps/custom.xml><?xml version="1.0" encoding="utf-8"?>
<Properties xmlns="http://schemas.openxmlformats.org/officeDocument/2006/custom-properties" xmlns:vt="http://schemas.openxmlformats.org/officeDocument/2006/docPropsVTypes"/>
</file>