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Literacy</w:t>
      </w:r>
      <w:r>
        <w:t xml:space="preserve"> </w:t>
      </w:r>
      <w:r>
        <w:t xml:space="preserve">through</w:t>
      </w:r>
      <w:r>
        <w:t xml:space="preserve"> </w:t>
      </w:r>
      <w:r>
        <w:t xml:space="preserve">Community-Based</w:t>
      </w:r>
      <w:r>
        <w:t xml:space="preserve"> </w:t>
      </w:r>
      <w:r>
        <w:t xml:space="preserve">Initiatives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6" w:name="X90821248a4f90cf906a7068d97b8a0c89ec2681"/>
    <w:p>
      <w:pPr>
        <w:pStyle w:val="Heading1"/>
      </w:pPr>
      <w:r>
        <w:t xml:space="preserve">Research Proposal: A Contemporary Mathematician's Role in Transforming Mathematical Education and Empowerment within South Africa Cape Town Context</w:t>
      </w:r>
    </w:p>
    <w:p>
      <w:pPr>
        <w:pStyle w:val="FirstParagraph"/>
      </w:pPr>
      <w:r>
        <w:rPr>
          <w:bCs/>
          <w:b/>
        </w:rPr>
        <w:t xml:space="preserve">Abstract (Approx. 250 words)</w:t>
      </w:r>
    </w:p>
    <w:p>
      <w:pPr>
        <w:pStyle w:val="BodyText"/>
      </w:pPr>
      <w:r>
        <w:t xml:space="preserve">This Research Proposal outlines a critical investigation into the role of a dedicated contemporary</w:t>
      </w:r>
      <w:r>
        <w:t xml:space="preserve"> </w:t>
      </w:r>
      <w:r>
        <w:rPr>
          <w:iCs/>
          <w:i/>
        </w:rPr>
        <w:t xml:space="preserve">Mathematician</w:t>
      </w:r>
      <w:r>
        <w:t xml:space="preserve"> </w:t>
      </w:r>
      <w:r>
        <w:t xml:space="preserve">operating within the dynamic educational and socio-economic landscape of South Africa Cape Town. Focusing on Dr. Anya Nkosi, a locally based applied mathematician and founder of the "Maths for All Cape Town" initiative, this study addresses a pressing gap in South African mathematical education: the disconnect between advanced mathematical theory and its practical application in addressing community-specific challenges prevalent across Cape Town's diverse townships and underserved communities. Despite national efforts to improve mathematics performance, Cape Town remains a microcosm of South Africa's broader educational inequalities, with significant disparities in access to quality mathematics education between affluent coastal suburbs and marginalized areas like Khayelitsha and Mitchells Plain. This proposal argues that the work of a local</w:t>
      </w:r>
      <w:r>
        <w:t xml:space="preserve"> </w:t>
      </w:r>
      <w:r>
        <w:rPr>
          <w:iCs/>
          <w:i/>
        </w:rPr>
        <w:t xml:space="preserve">Mathematician</w:t>
      </w:r>
      <w:r>
        <w:t xml:space="preserve"> </w:t>
      </w:r>
      <w:r>
        <w:t xml:space="preserve">embedded within these communities, developing culturally relevant pedagogical approaches grounded in real-world Cape Town issues (e.g., urban planning, resource distribution, environmental management), offers a transformative pathway. The research will employ mixed methods – ethnographic observation of Dr. Nkosi's community workshops, semi-structured interviews with participants and educators, and analysis of program impact data – to evaluate the effectiveness of this localized approach. The findings aim to provide South Africa Cape Town with a scalable model for mathematics education that fosters critical thinking, problem-solving skills directly applicable to local contexts, and empowers youth through mathematical literacy as a tool for social justice. This project is not merely about teaching math; it is about harnessing the power of a</w:t>
      </w:r>
      <w:r>
        <w:t xml:space="preserve"> </w:t>
      </w:r>
      <w:r>
        <w:rPr>
          <w:iCs/>
          <w:i/>
        </w:rPr>
        <w:t xml:space="preserve">Mathematician</w:t>
      </w:r>
      <w:r>
        <w:t xml:space="preserve"> </w:t>
      </w:r>
      <w:r>
        <w:t xml:space="preserve">to build agency within South Africa Cape Town's most vulnerable populations.</w:t>
      </w:r>
    </w:p>
    <w:bookmarkStart w:id="20" w:name="X59d9bfe2b88e6ec15dcff76150efb173451406e"/>
    <w:p>
      <w:pPr>
        <w:pStyle w:val="Heading2"/>
      </w:pPr>
      <w:r>
        <w:t xml:space="preserve">1. Introduction: The Imperative for Contextual Mathematics in Cape Town</w:t>
      </w:r>
    </w:p>
    <w:p>
      <w:pPr>
        <w:pStyle w:val="FirstParagraph"/>
      </w:pPr>
      <w:r>
        <w:t xml:space="preserve">The educational landscape of South Africa, particularly within Cape Town, presents a complex challenge. While the city boasts world-class universities and research institutions like the University of Cape Town (UCT) and Stellenbosch University, deep socio-economic divides manifest starkly in school performance. The Western Cape Education Department's 2023 report highlights persistent underperformance in mathematics across most public schools, especially those serving historically disadvantaged communities. This is not merely an issue of pedagogical method but stems from a perceived irrelevance of standard curricula to the daily realities faced by students navigating Cape Town's unique socio-spatial dynamics – from informal settlement development near Table Mountain to coastal resource management challenges. A traditional, abstract approach to mathematics often fails to engage learners, contributing to high dropout rates and perpetuating cycles of disadvantage. This research proposes that a shift is needed, one where the expertise of a dedicated</w:t>
      </w:r>
      <w:r>
        <w:t xml:space="preserve"> </w:t>
      </w:r>
      <w:r>
        <w:rPr>
          <w:iCs/>
          <w:i/>
        </w:rPr>
        <w:t xml:space="preserve">Mathematician</w:t>
      </w:r>
      <w:r>
        <w:t xml:space="preserve"> </w:t>
      </w:r>
      <w:r>
        <w:t xml:space="preserve">actively collaborates with communities in South Africa Cape Town to co-create learning experiences rooted in local context. This Research Proposal specifically centers on understanding and documenting the impact of such an initiative led by Dr. Anya Nkosi, whose work bridges academic rigor with community needs.</w:t>
      </w:r>
    </w:p>
    <w:bookmarkEnd w:id="20"/>
    <w:bookmarkStart w:id="21" w:name="problem-statement"/>
    <w:p>
      <w:pPr>
        <w:pStyle w:val="Heading2"/>
      </w:pPr>
      <w:r>
        <w:t xml:space="preserve">2. Problem Statement</w:t>
      </w:r>
    </w:p>
    <w:p>
      <w:pPr>
        <w:pStyle w:val="FirstParagraph"/>
      </w:pPr>
      <w:r>
        <w:t xml:space="preserve">The primary problem this research addresses is the lack of effective, scalable models for mathematics education in South Africa that meaningfully engage learners from under-resourced backgrounds in Cape Town. Existing interventions often adopt a top-down approach, failing to acknowledge the specific cultural, environmental, and socio-economic realities of Cape Town communities. Consequently, mathematical literacy remains low among youth in areas like Khayelitsha (where the 2023 Grade 9 Mathematics pass rate was only 52%), limiting future educational and economic opportunities. Furthermore, there is a paucity of research documenting how a</w:t>
      </w:r>
      <w:r>
        <w:t xml:space="preserve"> </w:t>
      </w:r>
      <w:r>
        <w:rPr>
          <w:iCs/>
          <w:i/>
        </w:rPr>
        <w:t xml:space="preserve">Mathematician</w:t>
      </w:r>
      <w:r>
        <w:t xml:space="preserve">, working directly within such communities in South Africa Cape Town, can effectively develop and implement contextually relevant teaching methodologies that enhance both engagement and mastery. This gap hinders the development of evidence-based strategies for national and local education departments seeking to improve outcomes.</w:t>
      </w:r>
    </w:p>
    <w:bookmarkEnd w:id="21"/>
    <w:bookmarkStart w:id="22" w:name="research-objectives-questions"/>
    <w:p>
      <w:pPr>
        <w:pStyle w:val="Heading2"/>
      </w:pPr>
      <w:r>
        <w:t xml:space="preserve">3. Research Objectives &amp; Questions</w:t>
      </w:r>
    </w:p>
    <w:p>
      <w:pPr>
        <w:pStyle w:val="FirstParagraph"/>
      </w:pPr>
      <w:r>
        <w:t xml:space="preserve">This research seeks to answer: (1) How does Dr. Anya Nkosi, as a practising mathematician embedded in Cape Town communities, design and implement mathematics learning experiences that resonate with the lived realities of learners in areas like Mitchells Plain? (2) What specific impacts do these contextually grounded approaches have on learner engagement, mathematical understanding, and self-efficacy within South Africa Cape Town settings? (3) What are the key enablers and barriers to scaling such a community-based mathematician-led model across other regions of Cape Town and South Africa?</w:t>
      </w:r>
    </w:p>
    <w:bookmarkEnd w:id="22"/>
    <w:bookmarkStart w:id="23" w:name="methodology"/>
    <w:p>
      <w:pPr>
        <w:pStyle w:val="Heading2"/>
      </w:pPr>
      <w:r>
        <w:t xml:space="preserve">4. Methodology</w:t>
      </w:r>
    </w:p>
    <w:p>
      <w:pPr>
        <w:pStyle w:val="FirstParagraph"/>
      </w:pPr>
      <w:r>
        <w:t xml:space="preserve">This study will utilize a qualitative-quantitative mixed-methods approach, prioritizing community voices within the South Africa Cape Town context.</w:t>
      </w:r>
    </w:p>
    <w:p>
      <w:pPr>
        <w:numPr>
          <w:ilvl w:val="0"/>
          <w:numId w:val="1001"/>
        </w:numPr>
        <w:pStyle w:val="Compact"/>
      </w:pPr>
      <w:r>
        <w:rPr>
          <w:bCs/>
          <w:b/>
        </w:rPr>
        <w:t xml:space="preserve">Ethnographic Observation:</w:t>
      </w:r>
      <w:r>
        <w:t xml:space="preserve"> </w:t>
      </w:r>
      <w:r>
        <w:t xml:space="preserve">12 months of participant observation at Dr. Nkosi's community workshops held in schools and community centers across Khayelitsha and Mitchells Plain, documenting teaching methodologies, student interactions, and problem contexts (e.g., analyzing water usage data for informal settlements).</w:t>
      </w:r>
    </w:p>
    <w:p>
      <w:pPr>
        <w:numPr>
          <w:ilvl w:val="0"/>
          <w:numId w:val="1001"/>
        </w:numPr>
        <w:pStyle w:val="Compact"/>
      </w:pPr>
      <w:r>
        <w:rPr>
          <w:bCs/>
          <w:b/>
        </w:rPr>
        <w:t xml:space="preserve">Semi-Structured Interviews:</w:t>
      </w:r>
      <w:r>
        <w:t xml:space="preserve"> </w:t>
      </w:r>
      <w:r>
        <w:t xml:space="preserve">Conducting interviews with 30 participants (students aged 14-18, teachers from partner schools) and key stakeholders (community leaders, UCT mathematics education faculty) to explore perceptions of relevance, learning outcomes, and personal impact.</w:t>
      </w:r>
    </w:p>
    <w:p>
      <w:pPr>
        <w:numPr>
          <w:ilvl w:val="0"/>
          <w:numId w:val="1001"/>
        </w:numPr>
        <w:pStyle w:val="Compact"/>
      </w:pPr>
      <w:r>
        <w:rPr>
          <w:bCs/>
          <w:b/>
        </w:rPr>
        <w:t xml:space="preserve">Pre/Post Assessment:</w:t>
      </w:r>
      <w:r>
        <w:t xml:space="preserve"> </w:t>
      </w:r>
      <w:r>
        <w:t xml:space="preserve">Administering contextualized mathematical problem-solving tasks before and after workshop participation to measure tangible improvements in applied reasoning skills.</w:t>
      </w:r>
    </w:p>
    <w:p>
      <w:pPr>
        <w:numPr>
          <w:ilvl w:val="0"/>
          <w:numId w:val="1001"/>
        </w:numPr>
        <w:pStyle w:val="Compact"/>
      </w:pPr>
      <w:r>
        <w:rPr>
          <w:bCs/>
          <w:b/>
        </w:rPr>
        <w:t xml:space="preserve">Data Analysis:</w:t>
      </w:r>
      <w:r>
        <w:t xml:space="preserve"> </w:t>
      </w:r>
      <w:r>
        <w:t xml:space="preserve">Thematic analysis for qualitative data; descriptive statistics for quantitative assessment data, triangulated to ensure validity within the Cape Town community setting.</w:t>
      </w:r>
    </w:p>
    <w:bookmarkEnd w:id="23"/>
    <w:bookmarkStart w:id="24" w:name="significance-and-expected-contribution"/>
    <w:p>
      <w:pPr>
        <w:pStyle w:val="Heading2"/>
      </w:pPr>
      <w:r>
        <w:t xml:space="preserve">5. Significance and Expected Contribution</w:t>
      </w:r>
    </w:p>
    <w:p>
      <w:pPr>
        <w:pStyle w:val="FirstParagraph"/>
      </w:pPr>
      <w:r>
        <w:t xml:space="preserve">This Research Proposal holds significant potential for South Africa Cape Town and beyond. Firstly, it provides a rigorous empirical account of how a local</w:t>
      </w:r>
      <w:r>
        <w:t xml:space="preserve"> </w:t>
      </w:r>
      <w:r>
        <w:rPr>
          <w:iCs/>
          <w:i/>
        </w:rPr>
        <w:t xml:space="preserve">Mathematician</w:t>
      </w:r>
      <w:r>
        <w:t xml:space="preserve"> </w:t>
      </w:r>
      <w:r>
        <w:t xml:space="preserve">can effectively translate complex mathematical concepts into tools for community understanding and action within the specific context of Cape Town's challenges. The findings will directly inform the Western Cape Education Department's strategies for improving mathematics education, particularly in under-resourced areas. Secondly, it contributes to a growing body of literature on decolonizing mathematics education by centering African and local knowledge systems within pedagogy, moving beyond Eurocentric frameworks often dominant in South Africa. Thirdly, the model developed – where a</w:t>
      </w:r>
      <w:r>
        <w:t xml:space="preserve"> </w:t>
      </w:r>
      <w:r>
        <w:rPr>
          <w:iCs/>
          <w:i/>
        </w:rPr>
        <w:t xml:space="preserve">Mathematician</w:t>
      </w:r>
      <w:r>
        <w:t xml:space="preserve"> </w:t>
      </w:r>
      <w:r>
        <w:t xml:space="preserve">co-creates learning with communities – offers a replicable blueprint for other cities globally facing similar educational disparities. Crucially, it positions mathematical literacy not as an abstract academic exercise but as a fundamental skill for civic participation and empowerment in South Africa Cape Town's ongoing journey towards equity and sustainable development. The ultimate goal is to demonstrate that the work of an engaged</w:t>
      </w:r>
      <w:r>
        <w:t xml:space="preserve"> </w:t>
      </w:r>
      <w:r>
        <w:rPr>
          <w:iCs/>
          <w:i/>
        </w:rPr>
        <w:t xml:space="preserve">Mathematician</w:t>
      </w:r>
      <w:r>
        <w:t xml:space="preserve"> </w:t>
      </w:r>
      <w:r>
        <w:t xml:space="preserve">within South Africa Cape Town is not just beneficial, but essential for building a more numerate, critical, and empowered citizenry capable of shaping their own future.</w:t>
      </w:r>
    </w:p>
    <w:bookmarkEnd w:id="24"/>
    <w:bookmarkStart w:id="25" w:name="conclusion"/>
    <w:p>
      <w:pPr>
        <w:pStyle w:val="Heading2"/>
      </w:pPr>
      <w:r>
        <w:t xml:space="preserve">6. Conclusion</w:t>
      </w:r>
    </w:p>
    <w:p>
      <w:pPr>
        <w:pStyle w:val="FirstParagraph"/>
      </w:pPr>
      <w:r>
        <w:t xml:space="preserve">The educational potential unlocked by embedding mathematical expertise directly within the fabric of South Africa Cape Town communities represents a transformative opportunity. This Research Proposal details a focused investigation into the impactful work of Dr. Anya Nkosi, demonstrating that the role of a contemporary</w:t>
      </w:r>
      <w:r>
        <w:t xml:space="preserve"> </w:t>
      </w:r>
      <w:r>
        <w:rPr>
          <w:iCs/>
          <w:i/>
        </w:rPr>
        <w:t xml:space="preserve">Mathematician</w:t>
      </w:r>
      <w:r>
        <w:t xml:space="preserve"> </w:t>
      </w:r>
      <w:r>
        <w:t xml:space="preserve">extends far beyond theoretical exploration; it encompasses active community partnership and practical application for social good. By meticulously documenting her approach within Cape Town's unique socio-educational ecosystem, this study aims to generate actionable knowledge that can catalyze systemic change in mathematics education across South Africa, proving that a locally grounded</w:t>
      </w:r>
      <w:r>
        <w:t xml:space="preserve"> </w:t>
      </w:r>
      <w:r>
        <w:rPr>
          <w:iCs/>
          <w:i/>
        </w:rPr>
        <w:t xml:space="preserve">Mathematician</w:t>
      </w:r>
      <w:r>
        <w:t xml:space="preserve"> </w:t>
      </w:r>
      <w:r>
        <w:t xml:space="preserve">is a vital catalyst for empowerment in Cape Town and beyond. The proposed research directly addresses the urgent need for relevant, engaging mathematics learning that resonates with the realities of learners throughout South Africa Cape Town.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Literacy through Community-Based Initiatives in Cape Town, South Africa</dc:title>
  <dc:creator/>
  <dc:language>en</dc:language>
  <cp:keywords/>
  <dcterms:created xsi:type="dcterms:W3CDTF">2026-07-23T09:19:58Z</dcterms:created>
  <dcterms:modified xsi:type="dcterms:W3CDTF">2026-07-23T09:19:58Z</dcterms:modified>
</cp:coreProperties>
</file>

<file path=docProps/custom.xml><?xml version="1.0" encoding="utf-8"?>
<Properties xmlns="http://schemas.openxmlformats.org/officeDocument/2006/custom-properties" xmlns:vt="http://schemas.openxmlformats.org/officeDocument/2006/docPropsVTypes"/>
</file>