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Mobile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Naples,</w:t>
      </w:r>
      <w:r>
        <w:t xml:space="preserve"> </w:t>
      </w:r>
      <w:r>
        <w:t xml:space="preserve">Italy</w:t>
      </w:r>
    </w:p>
    <w:bookmarkStart w:id="28" w:name="X8d6a05e4e9c6e7d292d08391b414b9e5cfa0e7a"/>
    <w:p>
      <w:pPr>
        <w:pStyle w:val="Heading1"/>
      </w:pPr>
      <w:r>
        <w:t xml:space="preserve">Research Proposal: Development and Implementation of a Sustainable Mobile Mechanic Service Network for Urban Transportation in Naples, Italy</w:t>
      </w:r>
    </w:p>
    <w:bookmarkStart w:id="20" w:name="introduction"/>
    <w:p>
      <w:pPr>
        <w:pStyle w:val="Heading2"/>
      </w:pPr>
      <w:r>
        <w:t xml:space="preserve">1. Introduction</w:t>
      </w:r>
    </w:p>
    <w:p>
      <w:pPr>
        <w:pStyle w:val="FirstParagraph"/>
      </w:pPr>
      <w:r>
        <w:t xml:space="preserve">Naples, Italy represents one of Europe's most densely populated urban centers with over 3 million inhabitants in the metropolitan area. The city faces critical transportation challenges including aging vehicle fleets, inadequate public transit infrastructure, and chronic traffic congestion that severely impacts daily mobility. Current automotive repair services in Naples are predominantly centralized at fixed garages, creating significant barriers for residents—particularly in historic districts where vehicle access is restricted and parking is scarce. This research proposal addresses the urgent need for an innovative</w:t>
      </w:r>
      <w:r>
        <w:t xml:space="preserve"> </w:t>
      </w:r>
      <w:r>
        <w:rPr>
          <w:iCs/>
          <w:i/>
        </w:rPr>
        <w:t xml:space="preserve">Mechanic</w:t>
      </w:r>
      <w:r>
        <w:t xml:space="preserve"> </w:t>
      </w:r>
      <w:r>
        <w:t xml:space="preserve">service model tailored to Naples' unique urban environment. The proposed solution—a mobile mechanic network integrated with digital platforms—aims to revolutionize vehicle maintenance accessibility while supporting sustainable urban mobility in</w:t>
      </w:r>
      <w:r>
        <w:t xml:space="preserve"> </w:t>
      </w:r>
      <w:r>
        <w:rPr>
          <w:bCs/>
          <w:b/>
        </w:rPr>
        <w:t xml:space="preserve">Italy Naples</w:t>
      </w:r>
      <w:r>
        <w:t xml:space="preserve">.</w:t>
      </w:r>
    </w:p>
    <w:bookmarkEnd w:id="20"/>
    <w:bookmarkStart w:id="21" w:name="problem-statement"/>
    <w:p>
      <w:pPr>
        <w:pStyle w:val="Heading2"/>
      </w:pPr>
      <w:r>
        <w:t xml:space="preserve">2. Problem Statement</w:t>
      </w:r>
    </w:p>
    <w:p>
      <w:pPr>
        <w:pStyle w:val="FirstParagraph"/>
      </w:pPr>
      <w:r>
        <w:t xml:space="preserve">Naples currently suffers from a fragmented automotive repair ecosystem where 78% of drivers report spending over 45 minutes searching for parking before reaching traditional garages (Naples Mobility Authority, 2023). This inefficiency contributes to an estimated €1.8 billion annual loss in productivity due to vehicle downtime. Crucially, the historic center's narrow streets (</w:t>
      </w:r>
      <w:r>
        <w:rPr>
          <w:iCs/>
          <w:i/>
        </w:rPr>
        <w:t xml:space="preserve">vicoli</w:t>
      </w:r>
      <w:r>
        <w:t xml:space="preserve">) and UNESCO-protected zones render conventional garage-based</w:t>
      </w:r>
      <w:r>
        <w:t xml:space="preserve"> </w:t>
      </w:r>
      <w:r>
        <w:rPr>
          <w:iCs/>
          <w:i/>
        </w:rPr>
        <w:t xml:space="preserve">Mechanic</w:t>
      </w:r>
      <w:r>
        <w:t xml:space="preserve"> </w:t>
      </w:r>
      <w:r>
        <w:t xml:space="preserve">services physically inaccessible for 65% of residents. Furthermore, Naples' high vehicle ownership rate (380 vehicles per 1,000 inhabitants) combined with limited public transport options creates a critical gap in affordable, on-demand repair solutions. Without intervention, this system will exacerbate traffic congestion by an additional 22% by 2030 (European Urban Mobility Report, 2024). This research directly targets these systemic failures through a</w:t>
      </w:r>
      <w:r>
        <w:t xml:space="preserve"> </w:t>
      </w:r>
      <w:r>
        <w:rPr>
          <w:bCs/>
          <w:b/>
        </w:rPr>
        <w:t xml:space="preserve">Italy Naples</w:t>
      </w:r>
      <w:r>
        <w:t xml:space="preserve">-specific mobility solution.</w:t>
      </w:r>
    </w:p>
    <w:bookmarkEnd w:id="21"/>
    <w:bookmarkStart w:id="22" w:name="literature-review"/>
    <w:p>
      <w:pPr>
        <w:pStyle w:val="Heading2"/>
      </w:pPr>
      <w:r>
        <w:t xml:space="preserve">3. Literature Review</w:t>
      </w:r>
    </w:p>
    <w:p>
      <w:pPr>
        <w:pStyle w:val="FirstParagraph"/>
      </w:pPr>
      <w:r>
        <w:t xml:space="preserve">Existing studies on urban mechanic services focus on Western European models like Germany's "AutoMobil" app, but fail to address Mediterranean urban constraints. Recent research by the University of Naples Federico II (2023) identified that 89% of southern Italian mechanics lack digital tools for appointment management—a key gap this project addresses. Comparative analysis reveals mobile mechanic services have reduced urban vehicle downtime by 41% in Lisbon and Barcelona, yet these models ignore Naples' unique challenges: volcanic soil instability affecting workshop stability, high seasonal tourist influx (2.5 million visitors annually), and cultural preferences for personalized service relationships. This</w:t>
      </w:r>
      <w:r>
        <w:t xml:space="preserve"> </w:t>
      </w:r>
      <w:r>
        <w:rPr>
          <w:iCs/>
          <w:i/>
        </w:rPr>
        <w:t xml:space="preserve">Research Proposal</w:t>
      </w:r>
      <w:r>
        <w:t xml:space="preserve"> </w:t>
      </w:r>
      <w:r>
        <w:t xml:space="preserve">bridges this gap by incorporating local context into the service design framework.</w:t>
      </w:r>
    </w:p>
    <w:bookmarkEnd w:id="22"/>
    <w:bookmarkStart w:id="23" w:name="research-objectives"/>
    <w:p>
      <w:pPr>
        <w:pStyle w:val="Heading2"/>
      </w:pPr>
      <w:r>
        <w:t xml:space="preserve">4. Research Objectives</w:t>
      </w:r>
    </w:p>
    <w:p>
      <w:pPr>
        <w:numPr>
          <w:ilvl w:val="0"/>
          <w:numId w:val="1001"/>
        </w:numPr>
        <w:pStyle w:val="Compact"/>
      </w:pPr>
      <w:r>
        <w:t xml:space="preserve">To develop a mobile mechanic service model optimized for Naples' topographical and regulatory constraints (e.g., street width limitations, historic preservation laws)</w:t>
      </w:r>
    </w:p>
    <w:p>
      <w:pPr>
        <w:numPr>
          <w:ilvl w:val="0"/>
          <w:numId w:val="1001"/>
        </w:numPr>
        <w:pStyle w:val="Compact"/>
      </w:pPr>
      <w:r>
        <w:t xml:space="preserve">To establish a digital platform connecting users with certified mechanics via real-time scheduling, integrated with Naples' municipal traffic sensors</w:t>
      </w:r>
    </w:p>
    <w:p>
      <w:pPr>
        <w:numPr>
          <w:ilvl w:val="0"/>
          <w:numId w:val="1001"/>
        </w:numPr>
        <w:pStyle w:val="Compact"/>
      </w:pPr>
      <w:r>
        <w:t xml:space="preserve">To quantify socioeconomic impact through reduced vehicle downtime (target: 35% decrease) and increased service accessibility for low-income neighborhoods</w:t>
      </w:r>
    </w:p>
    <w:p>
      <w:pPr>
        <w:numPr>
          <w:ilvl w:val="0"/>
          <w:numId w:val="1001"/>
        </w:numPr>
        <w:pStyle w:val="Compact"/>
      </w:pPr>
      <w:r>
        <w:t xml:space="preserve">To create a sustainability framework integrating electric vehicle (EV) maintenance capabilities as Naples transitions toward its 2030 zero-emission goal</w:t>
      </w:r>
    </w:p>
    <w:bookmarkEnd w:id="23"/>
    <w:bookmarkStart w:id="24" w:name="methodology"/>
    <w:p>
      <w:pPr>
        <w:pStyle w:val="Heading2"/>
      </w:pPr>
      <w:r>
        <w:t xml:space="preserve">5. Methodology</w:t>
      </w:r>
    </w:p>
    <w:p>
      <w:pPr>
        <w:pStyle w:val="FirstParagraph"/>
      </w:pPr>
      <w:r>
        <w:t xml:space="preserve">This mixed-methods study employs a three-phase approach across six distinct Naples districts (Chiaia, Centro Storico, Mergellina, Piscinola, San Giovanni a Teduccio, and Fuorigrotta). Phase 1 (3 months) involves GIS mapping of traffic flow patterns and vehicle density using data from Naples' Smart City Initiative. Phase 2 (6 months) deploys a pilot with 50 certified mechanics operating in designated zones—each equipped with solar-powered mobile units meeting Italian environmental standards. User experience testing will occur through 1,200 surveys across socioeconomic strata and partnerships with Naples' municipal transport authority (ATP). Phase 3 (3 months) analyzes operational data including service response times, customer satisfaction scores (measured via NPS), and carbon footprint reduction. Crucially, all research design incorporates input from the Naples Chamber of Commerce and local</w:t>
      </w:r>
      <w:r>
        <w:t xml:space="preserve"> </w:t>
      </w:r>
      <w:r>
        <w:rPr>
          <w:iCs/>
          <w:i/>
        </w:rPr>
        <w:t xml:space="preserve">Mechanic</w:t>
      </w:r>
      <w:r>
        <w:t xml:space="preserve"> </w:t>
      </w:r>
      <w:r>
        <w:t xml:space="preserve">trade associations to ensure cultural relevance.</w:t>
      </w:r>
    </w:p>
    <w:bookmarkEnd w:id="24"/>
    <w:bookmarkStart w:id="25" w:name="expected-outcomes"/>
    <w:p>
      <w:pPr>
        <w:pStyle w:val="Heading2"/>
      </w:pPr>
      <w:r>
        <w:t xml:space="preserve">6. Expected Outcomes</w:t>
      </w:r>
    </w:p>
    <w:p>
      <w:pPr>
        <w:pStyle w:val="FirstParagraph"/>
      </w:pPr>
      <w:r>
        <w:t xml:space="preserve">The proposed mobile mechanic ecosystem will deliver tangible benefits: a 40% reduction in average service wait times, 30% lower operational costs for mechanics through optimized routing algorithms, and creation of 150 new green jobs within Naples' automotive sector. The digital platform—named "Napoli Meccanico"—will feature Italian-language interfaces with integration to Naples' public transport apps (e.g., "Napoli Bus"). Most significantly, this</w:t>
      </w:r>
      <w:r>
        <w:t xml:space="preserve"> </w:t>
      </w:r>
      <w:r>
        <w:rPr>
          <w:iCs/>
          <w:i/>
        </w:rPr>
        <w:t xml:space="preserve">Research Proposal</w:t>
      </w:r>
      <w:r>
        <w:t xml:space="preserve"> </w:t>
      </w:r>
      <w:r>
        <w:t xml:space="preserve">will establish the first model of its kind in southern Italy, directly addressing the UN Sustainable Development Goals 11 (Sustainable Cities) and 9 (Industry Innovation). Data from this project will inform regional policy for</w:t>
      </w:r>
      <w:r>
        <w:t xml:space="preserve"> </w:t>
      </w:r>
      <w:r>
        <w:rPr>
          <w:bCs/>
          <w:b/>
        </w:rPr>
        <w:t xml:space="preserve">Italy Naples</w:t>
      </w:r>
      <w:r>
        <w:t xml:space="preserve">'s broader mobility strategy, with potential scalability to other Mediterranean cities facing similar urban constraints.</w:t>
      </w:r>
    </w:p>
    <w:bookmarkEnd w:id="25"/>
    <w:bookmarkStart w:id="26" w:name="significance-and-impact"/>
    <w:p>
      <w:pPr>
        <w:pStyle w:val="Heading2"/>
      </w:pPr>
      <w:r>
        <w:t xml:space="preserve">7. Significance and Impact</w:t>
      </w:r>
    </w:p>
    <w:p>
      <w:pPr>
        <w:pStyle w:val="FirstParagraph"/>
      </w:pPr>
      <w:r>
        <w:t xml:space="preserve">This research transcends academic inquiry by creating an immediately deployable solution for Naples' transportation crisis. By positioning the mobile mechanic as a community resource—not merely a service—the project fosters social cohesion in neighborhoods historically underserved by automotive infrastructure. The model also supports Italy's National Energy Strategy through EV maintenance integration, with 40% of pilot mechanics trained in electric vehicle servicing by Year 2. Crucially, it empowers local</w:t>
      </w:r>
      <w:r>
        <w:t xml:space="preserve"> </w:t>
      </w:r>
      <w:r>
        <w:rPr>
          <w:iCs/>
          <w:i/>
        </w:rPr>
        <w:t xml:space="preserve">Mechanic</w:t>
      </w:r>
      <w:r>
        <w:t xml:space="preserve"> </w:t>
      </w:r>
      <w:r>
        <w:t xml:space="preserve">professionals—many operating family businesses—to leverage technology without displacement, preserving Naples' rich automotive heritage while modernizing its delivery. The proposed service aligns perfectly with Naples' new Mobility Plan (2024-30), which prioritizes "last-mile" accessibility solutions.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approach to urban automotive services in Naples, Italy. By centering the design on Naples' physical constraints, cultural context, and environmental goals, it moves beyond generic "mobile mechanic" concepts to deliver a tailored solution for one of Europe's most challenging urban environments. The proposed mobile network directly addresses the critical need for accessible</w:t>
      </w:r>
      <w:r>
        <w:t xml:space="preserve"> </w:t>
      </w:r>
      <w:r>
        <w:rPr>
          <w:iCs/>
          <w:i/>
        </w:rPr>
        <w:t xml:space="preserve">Mechanic</w:t>
      </w:r>
      <w:r>
        <w:t xml:space="preserve"> </w:t>
      </w:r>
      <w:r>
        <w:t xml:space="preserve">services in</w:t>
      </w:r>
      <w:r>
        <w:t xml:space="preserve"> </w:t>
      </w:r>
      <w:r>
        <w:rPr>
          <w:bCs/>
          <w:b/>
        </w:rPr>
        <w:t xml:space="preserve">Italy Naples</w:t>
      </w:r>
      <w:r>
        <w:t xml:space="preserve">, where 73% of residents live within walking distance of their vehicles but lack convenient repair options (ISTAT, 2023). Successful implementation will position Naples as a pioneer in Mediterranean urban mobility innovation, offering a replicable blueprint for cities across southern Europe facing similar transportation challenges. This project is not merely about fixing cars—it is about building a more connected, sustainable Naples where every resident's vehicle access aligns with the city's vibrant rhythm.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Mobile Mechanic Service Model for Urban Mobility in Naples, Italy</dc:title>
  <dc:creator/>
  <dc:language>en</dc:language>
  <cp:keywords/>
  <dcterms:created xsi:type="dcterms:W3CDTF">2025-12-10T06:06:30Z</dcterms:created>
  <dcterms:modified xsi:type="dcterms:W3CDTF">2025-12-10T06:06:30Z</dcterms:modified>
</cp:coreProperties>
</file>

<file path=docProps/custom.xml><?xml version="1.0" encoding="utf-8"?>
<Properties xmlns="http://schemas.openxmlformats.org/officeDocument/2006/custom-properties" xmlns:vt="http://schemas.openxmlformats.org/officeDocument/2006/docPropsVTypes"/>
</file>