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w:t>
      </w:r>
      <w:r>
        <w:t xml:space="preserve"> </w:t>
      </w:r>
      <w:r>
        <w:t xml:space="preserve">Practices</w:t>
      </w:r>
      <w:r>
        <w:t xml:space="preserve"> </w:t>
      </w:r>
      <w:r>
        <w:t xml:space="preserve">for</w:t>
      </w:r>
      <w:r>
        <w:t xml:space="preserve"> </w:t>
      </w:r>
      <w:r>
        <w:t xml:space="preserve">Nepal</w:t>
      </w:r>
      <w:r>
        <w:t xml:space="preserve"> </w:t>
      </w:r>
      <w:r>
        <w:t xml:space="preserve">Kathmandu</w:t>
      </w:r>
    </w:p>
    <w:bookmarkStart w:id="28" w:name="X4961cadf6275db559971602cec41d5a885a7482"/>
    <w:p>
      <w:pPr>
        <w:pStyle w:val="Heading1"/>
      </w:pPr>
      <w:r>
        <w:t xml:space="preserve">Research Proposal: Enhancing Professionalism and Sustainability in the Mechanic Sector of Nepal Kathmandu</w:t>
      </w:r>
    </w:p>
    <w:bookmarkStart w:id="20" w:name="introduction-and-background"/>
    <w:p>
      <w:pPr>
        <w:pStyle w:val="Heading2"/>
      </w:pPr>
      <w:r>
        <w:t xml:space="preserve">1. Introduction and Background</w:t>
      </w:r>
    </w:p>
    <w:p>
      <w:pPr>
        <w:pStyle w:val="FirstParagraph"/>
      </w:pPr>
      <w:r>
        <w:t xml:space="preserve">The rapid urbanization of Nepal Kathmandu Valley has led to an exponential increase in motor vehicle ownership, placing immense pressure on the local automotive repair ecosystem. At the heart of this system are mechanics—skilled individuals who maintain, repair, and service vehicles essential for daily commuting, commerce, and tourism across Nepal Kathmandu. However, the mechanic sector in Kathmandu operates largely within an informal framework characterized by inadequate training facilities, substandard tools, environmental hazards from improper waste disposal (used oil, tires), and limited access to modern diagnostic technologies. This Research Proposal addresses the urgent need for a structured approach to professionalize and sustainably develop the mechanic industry specifically within Nepal Kathmandu, ensuring it meets growing urban demands while mitigating its socio-environmental impact.</w:t>
      </w:r>
    </w:p>
    <w:bookmarkEnd w:id="20"/>
    <w:bookmarkStart w:id="21" w:name="problem-statement"/>
    <w:p>
      <w:pPr>
        <w:pStyle w:val="Heading2"/>
      </w:pPr>
      <w:r>
        <w:t xml:space="preserve">2. Problem Statement</w:t>
      </w:r>
    </w:p>
    <w:p>
      <w:pPr>
        <w:pStyle w:val="FirstParagraph"/>
      </w:pPr>
      <w:r>
        <w:t xml:space="preserve">Nepal Kathmandu faces a critical gap between the escalating demand for reliable vehicle services and the capacity of its current mechanic workforce. The majority of mechanics in Kathmandu operate from small, often makeshift workshops (known locally as "garages") clustered in densely populated areas like Thamel, New Baneshwor, and Dillibazar. These establishments frequently lack proper waste management systems; used oil is commonly dumped into storm drains or open fields, contaminating groundwater sources vital for Kathmandu's water supply. Furthermore, the absence of formal certification programs means many mechanics rely on informal apprenticeships with limited technical knowledge regarding modern fuel-injected engines and emission control systems. This situation not only compromises vehicle safety—contributing to higher accident rates in Kathmandu’s chaotic traffic—but also hinders Nepal’s national goals for environmental sustainability and road safety compliance. The current state of the mechanic sector represents a significant bottleneck to sustainable urban mobility in Nepal Kathmandu.</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training methodologies, operational standards, and environmental practices of mechanics operating within Nepal Kathmandu’s urban core.</w:t>
      </w:r>
    </w:p>
    <w:p>
      <w:pPr>
        <w:numPr>
          <w:ilvl w:val="0"/>
          <w:numId w:val="1001"/>
        </w:numPr>
        <w:pStyle w:val="Compact"/>
      </w:pPr>
      <w:r>
        <w:t xml:space="preserve">To identify key barriers preventing mechanics from adopting sustainable waste management protocols (e.g., oil recycling, tire disposal) and modern diagnostic tools.</w:t>
      </w:r>
    </w:p>
    <w:p>
      <w:pPr>
        <w:numPr>
          <w:ilvl w:val="0"/>
          <w:numId w:val="1001"/>
        </w:numPr>
        <w:pStyle w:val="Compact"/>
      </w:pPr>
      <w:r>
        <w:t xml:space="preserve">To evaluate the socio-economic impact of mechanic workshops on local communities in specific Kathmandu municipalities (e.g., Kathmandu Metropolitan City zones).</w:t>
      </w:r>
    </w:p>
    <w:p>
      <w:pPr>
        <w:numPr>
          <w:ilvl w:val="0"/>
          <w:numId w:val="1001"/>
        </w:numPr>
        <w:pStyle w:val="Compact"/>
      </w:pPr>
      <w:r>
        <w:t xml:space="preserve">To develop and propose a viable framework for establishing standardized, accessible mechanic training centers integrated with environmental compliance protocols, tailored to the realities of Nepal Kathmandu.</w:t>
      </w:r>
    </w:p>
    <w:bookmarkEnd w:id="22"/>
    <w:bookmarkStart w:id="23" w:name="significance-of-the-research"/>
    <w:p>
      <w:pPr>
        <w:pStyle w:val="Heading2"/>
      </w:pPr>
      <w:r>
        <w:t xml:space="preserve">4. Significance of the Research</w:t>
      </w:r>
    </w:p>
    <w:p>
      <w:pPr>
        <w:pStyle w:val="FirstParagraph"/>
      </w:pPr>
      <w:r>
        <w:t xml:space="preserve">This research is critically significant for multiple stakeholders in Nepal Kathmandu. For the city’s residents and commuters, a more professionalized mechanic sector directly translates to safer vehicles on congested roads, reducing accident risks. Environmentally, implementing sustainable waste practices would significantly curb pollution in Kathmandu’s vulnerable river systems like the Bagmati and its tributaries. Economically, formalizing the mechanic trade could create certified employment pathways for youth and boost local entrepreneurship through structured business models. Crucially, this proposal aligns with Nepal’s National Urban Development Policy 2015 and Kathmandu Metropolitan City's Municipal Development Plan (2017-2033), which prioritize environmental management and skills development. By focusing on the mechanic as a key urban service provider, this research offers a practical blueprint for improving urban infrastructure resilience in Nepal Kathmandu.</w:t>
      </w:r>
    </w:p>
    <w:bookmarkEnd w:id="23"/>
    <w:bookmarkStart w:id="24" w:name="research-methodology"/>
    <w:p>
      <w:pPr>
        <w:pStyle w:val="Heading2"/>
      </w:pPr>
      <w:r>
        <w:t xml:space="preserve">5. Research Methodology</w:t>
      </w:r>
    </w:p>
    <w:p>
      <w:pPr>
        <w:pStyle w:val="FirstParagraph"/>
      </w:pPr>
      <w:r>
        <w:t xml:space="preserve">A mixed-methods approach will be employed to ensure robust data collection across diverse mechanic stakeholders within Nepal Kathmandu:</w:t>
      </w:r>
    </w:p>
    <w:p>
      <w:pPr>
        <w:numPr>
          <w:ilvl w:val="0"/>
          <w:numId w:val="1002"/>
        </w:numPr>
        <w:pStyle w:val="Compact"/>
      </w:pPr>
      <w:r>
        <w:rPr>
          <w:bCs/>
          <w:b/>
        </w:rPr>
        <w:t xml:space="preserve">Quantitative Survey:</w:t>
      </w:r>
      <w:r>
        <w:t xml:space="preserve"> </w:t>
      </w:r>
      <w:r>
        <w:t xml:space="preserve">Structured questionnaires distributed to 150+ registered and unregistered mechanics across 10 key Kathmandu neighborhoods (e.g., Patan, Bhaktapur, Kirtipur), assessing workshop size, tools used, waste practices, and training background.</w:t>
      </w:r>
    </w:p>
    <w:p>
      <w:pPr>
        <w:numPr>
          <w:ilvl w:val="0"/>
          <w:numId w:val="1002"/>
        </w:numPr>
        <w:pStyle w:val="Compact"/>
      </w:pPr>
      <w:r>
        <w:rPr>
          <w:bCs/>
          <w:b/>
        </w:rPr>
        <w:t xml:space="preserve">Qualitative Fieldwork:</w:t>
      </w:r>
      <w:r>
        <w:t xml:space="preserve"> </w:t>
      </w:r>
      <w:r>
        <w:t xml:space="preserve">In-depth interviews (25-30) with mechanic owners/foremen and key officials from the Department of Transport Management (DTM) Nepal and Kathmandu Metropolitan City's Environmental Department. Focus groups with 4-5 mechanics in each zone to explore cultural barriers to change.</w:t>
      </w:r>
    </w:p>
    <w:p>
      <w:pPr>
        <w:numPr>
          <w:ilvl w:val="0"/>
          <w:numId w:val="1002"/>
        </w:numPr>
        <w:pStyle w:val="Compact"/>
      </w:pPr>
      <w:r>
        <w:rPr>
          <w:bCs/>
          <w:b/>
        </w:rPr>
        <w:t xml:space="preserve">Environmental Audit:</w:t>
      </w:r>
      <w:r>
        <w:t xml:space="preserve"> </w:t>
      </w:r>
      <w:r>
        <w:t xml:space="preserve">On-site assessment of 30 representative mechanic workshops in Kathmandu, documenting waste disposal methods, chemical storage, and air/noise pollution levels using standardized environmental protocols.</w:t>
      </w:r>
    </w:p>
    <w:p>
      <w:pPr>
        <w:numPr>
          <w:ilvl w:val="0"/>
          <w:numId w:val="1002"/>
        </w:numPr>
        <w:pStyle w:val="Compact"/>
      </w:pPr>
      <w:r>
        <w:rPr>
          <w:bCs/>
          <w:b/>
        </w:rPr>
        <w:t xml:space="preserve">Stakeholder Workshops:</w:t>
      </w:r>
      <w:r>
        <w:t xml:space="preserve"> </w:t>
      </w:r>
      <w:r>
        <w:t xml:space="preserve">Collaborative sessions with mechanics' associations (e.g., Nepal Automobile Association), vocational training institutes (like the Nepal Technical School), and NGOs (such as MOHAN) to co-design the proposed framework.</w:t>
      </w:r>
    </w:p>
    <w:bookmarkEnd w:id="24"/>
    <w:bookmarkStart w:id="25" w:name="expected-outcomes-and-deliverables"/>
    <w:p>
      <w:pPr>
        <w:pStyle w:val="Heading2"/>
      </w:pPr>
      <w:r>
        <w:t xml:space="preserve">6. Expected Outcomes and Deliverables</w:t>
      </w:r>
    </w:p>
    <w:p>
      <w:pPr>
        <w:pStyle w:val="FirstParagraph"/>
      </w:pPr>
      <w:r>
        <w:t xml:space="preserve">This research will produce tangible outcomes for Nepal Kathmandu:</w:t>
      </w:r>
    </w:p>
    <w:p>
      <w:pPr>
        <w:numPr>
          <w:ilvl w:val="0"/>
          <w:numId w:val="1003"/>
        </w:numPr>
        <w:pStyle w:val="Compact"/>
      </w:pPr>
      <w:r>
        <w:t xml:space="preserve">A detailed mapping of mechanic workshop density, practices, and environmental hotspots across Kathmandu Valley.</w:t>
      </w:r>
    </w:p>
    <w:p>
      <w:pPr>
        <w:numPr>
          <w:ilvl w:val="0"/>
          <w:numId w:val="1003"/>
        </w:numPr>
        <w:pStyle w:val="Compact"/>
      </w:pPr>
      <w:r>
        <w:t xml:space="preserve">A validated set of technical training modules focused on sustainable repair techniques (e.g., oil recycling methods, electric vehicle basics) adaptable to Nepal’s context.</w:t>
      </w:r>
    </w:p>
    <w:p>
      <w:pPr>
        <w:numPr>
          <w:ilvl w:val="0"/>
          <w:numId w:val="1003"/>
        </w:numPr>
        <w:pStyle w:val="Compact"/>
      </w:pPr>
      <w:r>
        <w:t xml:space="preserve">A policy brief outlining regulatory incentives (e.g., tax breaks for eco-certified workshops) and infrastructure support needed from Kathmandu Metropolitan City.</w:t>
      </w:r>
    </w:p>
    <w:p>
      <w:pPr>
        <w:numPr>
          <w:ilvl w:val="0"/>
          <w:numId w:val="1003"/>
        </w:numPr>
        <w:pStyle w:val="Compact"/>
      </w:pPr>
      <w:r>
        <w:t xml:space="preserve">A pilot model for a community-based mechanic training center, potentially co-located with an existing vocational institute in Nepal Kathmandu, demonstrating replicable practices.</w:t>
      </w:r>
    </w:p>
    <w:p>
      <w:pPr>
        <w:pStyle w:val="FirstParagraph"/>
      </w:pPr>
      <w:r>
        <w:t xml:space="preserve">These deliverables aim to empower mechanics as key agents of sustainability rather than environmental liabilities. The framework will directly address the specific challenges faced by mechanics operating within the complex socio-economic landscape of Nepal Kathmandu, moving beyond generic solutions to provide locally relevant tools.</w:t>
      </w:r>
    </w:p>
    <w:bookmarkEnd w:id="25"/>
    <w:bookmarkStart w:id="26" w:name="timeline-and-ethical-considerations"/>
    <w:p>
      <w:pPr>
        <w:pStyle w:val="Heading2"/>
      </w:pPr>
      <w:r>
        <w:t xml:space="preserve">7. Timeline and Ethical Considerations</w:t>
      </w:r>
    </w:p>
    <w:p>
      <w:pPr>
        <w:pStyle w:val="FirstParagraph"/>
      </w:pPr>
      <w:r>
        <w:t xml:space="preserve">The proposed research will span 14 months, including 3 months for field preparation in Kathmandu (building community trust, securing permissions), 8 months of active data collection, and 3 months for analysis and report drafting. Rigorous ethical protocols will be followed: informed consent from all participants, anonymization of workshop data where requested by mechanics in Nepal Kathmandu, and collaboration with local partners to ensure cultural sensitivity. All findings will be shared transparently with Kathmandu Metropolitan City authorities and mechanic associations.</w:t>
      </w:r>
    </w:p>
    <w:bookmarkEnd w:id="26"/>
    <w:bookmarkStart w:id="27" w:name="conclusion"/>
    <w:p>
      <w:pPr>
        <w:pStyle w:val="Heading2"/>
      </w:pPr>
      <w:r>
        <w:t xml:space="preserve">8. Conclusion</w:t>
      </w:r>
    </w:p>
    <w:p>
      <w:pPr>
        <w:pStyle w:val="FirstParagraph"/>
      </w:pPr>
      <w:r>
        <w:t xml:space="preserve">The future of sustainable mobility in Nepal Kathmandu hinges on transforming the mechanic sector from a fragmented, environmentally damaging industry into a professionalized service pillar. This Research Proposal outlines a necessary, actionable plan to understand current mechanics' realities and co-create solutions that benefit both urban residents and the environment. By placing 'Mechanic' at the center of this study—examining their daily challenges, potential for growth, and environmental impact within 'Nepal Kathmandu'—this research offers a pathway toward safer roads, cleaner air, and stronger local economies. Investing in Nepal Kathmandu’s mechanics is not merely about fixing cars; it is about building the foundation for a resilient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 Practices for Nepal Kathmandu</dc:title>
  <dc:creator/>
  <cp:keywords/>
  <dcterms:created xsi:type="dcterms:W3CDTF">2026-07-23T08:46:39Z</dcterms:created>
  <dcterms:modified xsi:type="dcterms:W3CDTF">2026-07-23T08:46:39Z</dcterms:modified>
</cp:coreProperties>
</file>

<file path=docProps/custom.xml><?xml version="1.0" encoding="utf-8"?>
<Properties xmlns="http://schemas.openxmlformats.org/officeDocument/2006/custom-properties" xmlns:vt="http://schemas.openxmlformats.org/officeDocument/2006/docPropsVTypes"/>
</file>