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Islamabad,</w:t>
      </w:r>
      <w:r>
        <w:t xml:space="preserve"> </w:t>
      </w:r>
      <w:r>
        <w:t xml:space="preserve">Pakistan</w:t>
      </w:r>
    </w:p>
    <w:bookmarkStart w:id="32" w:name="Xba8276b057cac5ca282edeed2c17e7b62710163"/>
    <w:p>
      <w:pPr>
        <w:pStyle w:val="Heading1"/>
      </w:pPr>
      <w:r>
        <w:t xml:space="preserve">Research Proposal: Enhancing Professional Standards and Service Quality of Automotive Mechanics in Islamabad, Pakistan</w:t>
      </w:r>
    </w:p>
    <w:bookmarkStart w:id="20" w:name="introduction-and-background"/>
    <w:p>
      <w:pPr>
        <w:pStyle w:val="Heading2"/>
      </w:pPr>
      <w:r>
        <w:t xml:space="preserve">1. Introduction and Background</w:t>
      </w:r>
    </w:p>
    <w:p>
      <w:pPr>
        <w:pStyle w:val="FirstParagraph"/>
      </w:pPr>
      <w:r>
        <w:t xml:space="preserve">Islamabad, the capital city of Pakistan, faces mounting transportation challenges due to rapid urbanization and increasing vehicle ownership. With over 1.8 million registered vehicles in the Islamabad-Rawalpindi metropolitan area alone (Pakistan Bureau of Statistics, 2023), the demand for reliable automotive maintenance services has surged exponentially. However, the current landscape of</w:t>
      </w:r>
      <w:r>
        <w:t xml:space="preserve"> </w:t>
      </w:r>
      <w:r>
        <w:rPr>
          <w:iCs/>
          <w:i/>
        </w:rPr>
        <w:t xml:space="preserve">mechanic</w:t>
      </w:r>
      <w:r>
        <w:t xml:space="preserve"> </w:t>
      </w:r>
      <w:r>
        <w:t xml:space="preserve">services remains fragmented, characterized by inconsistent technical expertise, limited access to modern diagnostic tools, and inadequate regulatory oversight. This research addresses a critical gap in Pakistan's urban infrastructure by proposing a comprehensive study focused specifically on the</w:t>
      </w:r>
      <w:r>
        <w:t xml:space="preserve"> </w:t>
      </w:r>
      <w:r>
        <w:rPr>
          <w:bCs/>
          <w:b/>
        </w:rPr>
        <w:t xml:space="preserve">Mechanic</w:t>
      </w:r>
      <w:r>
        <w:t xml:space="preserve"> </w:t>
      </w:r>
      <w:r>
        <w:t xml:space="preserve">ecosystem within Islamabad. The proposed investigation aims to transform how vehicle maintenance is delivered in this key Pakistani city, directly impacting public safety, economic productivity, and environmental sustainability.</w:t>
      </w:r>
    </w:p>
    <w:bookmarkEnd w:id="20"/>
    <w:bookmarkStart w:id="21" w:name="problem-statement"/>
    <w:p>
      <w:pPr>
        <w:pStyle w:val="Heading2"/>
      </w:pPr>
      <w:r>
        <w:t xml:space="preserve">2. Problem Statement</w:t>
      </w:r>
    </w:p>
    <w:p>
      <w:pPr>
        <w:pStyle w:val="FirstParagraph"/>
      </w:pPr>
      <w:r>
        <w:t xml:space="preserve">The current state of automotive mechanics in Islamabad presents significant challenges that hinder both individual consumers and the broader economy. A 2023 survey by the Pakistan Automobile Association revealed that 68% of vehicle owners in Islamabad experience service delays, while 45% report substandard repairs due to unqualified personnel. These issues stem from several systemic failures: (1) absence of standardized certification for mechanics, (2) limited technical training facilities within</w:t>
      </w:r>
      <w:r>
        <w:t xml:space="preserve"> </w:t>
      </w:r>
      <w:r>
        <w:rPr>
          <w:bCs/>
          <w:b/>
        </w:rPr>
        <w:t xml:space="preserve">Pakistan Islamabad</w:t>
      </w:r>
      <w:r>
        <w:t xml:space="preserve">, (3) over-reliance on informal apprenticeship models, and (4) insufficient government oversight of repair workshops. Consequently, vehicle breakdowns contribute to 32% of traffic congestion in Islamabad's central business districts (Islamabad Traffic Department, 2023), while poor maintenance leads to excessive emissions that violate Pakistan's National Environmental Quality Standards. This research directly confronts these interconnected problems through an evidence-based approach tailored to Islamabad's unique urban context.</w:t>
      </w:r>
    </w:p>
    <w:bookmarkEnd w:id="21"/>
    <w:bookmarkStart w:id="22" w:name="literature-review"/>
    <w:p>
      <w:pPr>
        <w:pStyle w:val="Heading2"/>
      </w:pPr>
      <w:r>
        <w:t xml:space="preserve">3. Literature Review</w:t>
      </w:r>
    </w:p>
    <w:p>
      <w:pPr>
        <w:pStyle w:val="FirstParagraph"/>
      </w:pPr>
      <w:r>
        <w:t xml:space="preserve">Existing studies on automotive services in South Asia primarily focus on large urban centers like Karachi or Lahore, neglecting Islamabad's distinct socio-economic profile. A 2021 study by the Institute of Development Studies (Lahore) highlighted skill gaps but lacked city-specific data. Similarly, World Bank reports (2020) emphasize transportation infrastructure without addressing mechanic competency as a critical factor. Crucially, no research has examined the impact of standardized mechanic training on traffic management or air quality in</w:t>
      </w:r>
      <w:r>
        <w:t xml:space="preserve"> </w:t>
      </w:r>
      <w:r>
        <w:rPr>
          <w:bCs/>
          <w:b/>
        </w:rPr>
        <w:t xml:space="preserve">Pakistan Islamabad</w:t>
      </w:r>
      <w:r>
        <w:t xml:space="preserve">. This proposal builds on Dr. Aisha Raza's foundational work on technical education gaps (University of Islamabad, 2022) while introducing new dimensions: integration with smart city initiatives and environmental compliance frameworks specific to Islamabad's climate and road conditions.</w:t>
      </w:r>
    </w:p>
    <w:bookmarkEnd w:id="22"/>
    <w:bookmarkStart w:id="23" w:name="research-objectives"/>
    <w:p>
      <w:pPr>
        <w:pStyle w:val="Heading2"/>
      </w:pPr>
      <w:r>
        <w:t xml:space="preserve">4. Research Objectives</w:t>
      </w:r>
    </w:p>
    <w:p>
      <w:pPr>
        <w:numPr>
          <w:ilvl w:val="0"/>
          <w:numId w:val="1001"/>
        </w:numPr>
        <w:pStyle w:val="Compact"/>
      </w:pPr>
      <w:r>
        <w:t xml:space="preserve">To comprehensively map the current mechanic service network across all 10 administrative zones of Islamabad.</w:t>
      </w:r>
    </w:p>
    <w:p>
      <w:pPr>
        <w:numPr>
          <w:ilvl w:val="0"/>
          <w:numId w:val="1001"/>
        </w:numPr>
        <w:pStyle w:val="Compact"/>
      </w:pPr>
      <w:r>
        <w:t xml:space="preserve">To quantify the correlation between mechanic certification levels and vehicle safety compliance in Islamabad's fleet.</w:t>
      </w:r>
    </w:p>
    <w:p>
      <w:pPr>
        <w:numPr>
          <w:ilvl w:val="0"/>
          <w:numId w:val="1001"/>
        </w:numPr>
        <w:pStyle w:val="Compact"/>
      </w:pPr>
      <w:r>
        <w:t xml:space="preserve">To assess consumer trust gaps through a city-wide survey of 2,500 vehicle owners in Islamabad.</w:t>
      </w:r>
    </w:p>
    <w:p>
      <w:pPr>
        <w:numPr>
          <w:ilvl w:val="0"/>
          <w:numId w:val="1001"/>
        </w:numPr>
        <w:pStyle w:val="Compact"/>
      </w:pPr>
      <w:r>
        <w:t xml:space="preserve">To develop a scalable model for mechanic training centers aligned with International Standards Organization (ISO) guidelines, specifically designed for Pakistan's context.</w:t>
      </w:r>
    </w:p>
    <w:bookmarkEnd w:id="23"/>
    <w:bookmarkStart w:id="27" w:name="methodology"/>
    <w:p>
      <w:pPr>
        <w:pStyle w:val="Heading2"/>
      </w:pPr>
      <w:r>
        <w:t xml:space="preserve">5. Methodology</w:t>
      </w:r>
    </w:p>
    <w:p>
      <w:pPr>
        <w:pStyle w:val="FirstParagraph"/>
      </w:pPr>
      <w:r>
        <w:t xml:space="preserve">This mixed-methods research will employ three coordinated phases:</w:t>
      </w:r>
    </w:p>
    <w:bookmarkStart w:id="24" w:name="phase-1-field-assessment-months-1-3"/>
    <w:p>
      <w:pPr>
        <w:pStyle w:val="Heading3"/>
      </w:pPr>
      <w:r>
        <w:t xml:space="preserve">Phase 1: Field Assessment (Months 1-3)</w:t>
      </w:r>
    </w:p>
    <w:p>
      <w:pPr>
        <w:pStyle w:val="FirstParagraph"/>
      </w:pPr>
      <w:r>
        <w:t xml:space="preserve">Researchers will conduct physical audits of 150+ automotive workshops across Islamabad using a standardized checklist covering: technician certifications, diagnostic equipment quality, service documentation practices, and environmental compliance measures. GPS-tagged data collection will map service accessibility gaps in underserved areas like Sector E-7 and Kuri Road.</w:t>
      </w:r>
    </w:p>
    <w:bookmarkEnd w:id="24"/>
    <w:bookmarkStart w:id="25" w:name="Xba44a7089b9ced65bf909c36e9f5661ee32b9ec"/>
    <w:p>
      <w:pPr>
        <w:pStyle w:val="Heading3"/>
      </w:pPr>
      <w:r>
        <w:t xml:space="preserve">Phase 2: Stakeholder Engagement (Months 4-6)</w:t>
      </w:r>
    </w:p>
    <w:p>
      <w:pPr>
        <w:pStyle w:val="FirstParagraph"/>
      </w:pPr>
      <w:r>
        <w:t xml:space="preserve">Structured interviews with 50+ key stakeholders will be conducted, including:</w:t>
      </w:r>
    </w:p>
    <w:p>
      <w:pPr>
        <w:numPr>
          <w:ilvl w:val="0"/>
          <w:numId w:val="1002"/>
        </w:numPr>
        <w:pStyle w:val="Compact"/>
      </w:pPr>
      <w:r>
        <w:t xml:space="preserve">80+ certified mechanics from Islamabad's registered workshops</w:t>
      </w:r>
    </w:p>
    <w:p>
      <w:pPr>
        <w:numPr>
          <w:ilvl w:val="0"/>
          <w:numId w:val="1002"/>
        </w:numPr>
        <w:pStyle w:val="Compact"/>
      </w:pPr>
      <w:r>
        <w:t xml:space="preserve">Representatives from Pakistan Automobile Association (PAA) and Islamabad Traffic Police</w:t>
      </w:r>
    </w:p>
    <w:p>
      <w:pPr>
        <w:numPr>
          <w:ilvl w:val="0"/>
          <w:numId w:val="1002"/>
        </w:numPr>
        <w:pStyle w:val="Compact"/>
      </w:pPr>
      <w:r>
        <w:t xml:space="preserve">25 workshop owners operating in public service areas (e.g., near Bahria Town, DHA)</w:t>
      </w:r>
    </w:p>
    <w:bookmarkEnd w:id="25"/>
    <w:bookmarkStart w:id="26" w:name="Xcb60936e19fc07c760c797eea04c20f3a5ce4a8"/>
    <w:p>
      <w:pPr>
        <w:pStyle w:val="Heading3"/>
      </w:pPr>
      <w:r>
        <w:t xml:space="preserve">Phase 3: Intervention Design &amp; Validation (Months 7-9)</w:t>
      </w:r>
    </w:p>
    <w:p>
      <w:pPr>
        <w:pStyle w:val="FirstParagraph"/>
      </w:pPr>
      <w:r>
        <w:t xml:space="preserve">A prototype mechanic training module will be developed using insights from Phase 2. This will include:</w:t>
      </w:r>
    </w:p>
    <w:p>
      <w:pPr>
        <w:numPr>
          <w:ilvl w:val="0"/>
          <w:numId w:val="1003"/>
        </w:numPr>
        <w:pStyle w:val="Compact"/>
      </w:pPr>
      <w:r>
        <w:t xml:space="preserve">Modular curriculum addressing Islamabad-specific vehicle types (e.g., Toyota Corollas common in diplomatic corps, locally assembled Suzuki vehicles)</w:t>
      </w:r>
    </w:p>
    <w:p>
      <w:pPr>
        <w:numPr>
          <w:ilvl w:val="0"/>
          <w:numId w:val="1003"/>
        </w:numPr>
        <w:pStyle w:val="Compact"/>
      </w:pPr>
      <w:r>
        <w:t xml:space="preserve">Integration with Islamabad Smart City's IoT-based fleet monitoring system</w:t>
      </w:r>
    </w:p>
    <w:p>
      <w:pPr>
        <w:numPr>
          <w:ilvl w:val="0"/>
          <w:numId w:val="1003"/>
        </w:numPr>
        <w:pStyle w:val="Compact"/>
      </w:pPr>
      <w:r>
        <w:t xml:space="preserve">Certification pathway aligned with Pakistan Engineering Council standards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transformative outputs for</w:t>
      </w:r>
      <w:r>
        <w:t xml:space="preserve"> </w:t>
      </w:r>
      <w:r>
        <w:rPr>
          <w:bCs/>
          <w:b/>
        </w:rPr>
        <w:t xml:space="preserve">Pakistan Islamabad</w:t>
      </w:r>
      <w:r>
        <w:t xml:space="preserve">:</w:t>
      </w:r>
    </w:p>
    <w:p>
      <w:pPr>
        <w:numPr>
          <w:ilvl w:val="0"/>
          <w:numId w:val="1004"/>
        </w:numPr>
        <w:pStyle w:val="Compact"/>
      </w:pPr>
      <w:r>
        <w:rPr>
          <w:bCs/>
          <w:b/>
        </w:rPr>
        <w:t xml:space="preserve">Evidence-Based Policy Brief:</w:t>
      </w:r>
      <w:r>
        <w:t xml:space="preserve"> </w:t>
      </w:r>
      <w:r>
        <w:t xml:space="preserve">A report proposing mandatory mechanic certification standards for all Islamabad workshops, directly influencing the Capital Development Authority (CDA) regulations.</w:t>
      </w:r>
    </w:p>
    <w:p>
      <w:pPr>
        <w:numPr>
          <w:ilvl w:val="0"/>
          <w:numId w:val="1004"/>
        </w:numPr>
        <w:pStyle w:val="Compact"/>
      </w:pPr>
      <w:r>
        <w:rPr>
          <w:bCs/>
          <w:b/>
        </w:rPr>
        <w:t xml:space="preserve">Training Framework:</w:t>
      </w:r>
      <w:r>
        <w:t xml:space="preserve"> </w:t>
      </w:r>
      <w:r>
        <w:t xml:space="preserve">A deployable model for 3-5 mechanic training centers across Islamabad, targeting underrepresented neighborhoods. This addresses the current absence of formal technical education in areas like Koral and Margalla Hills.</w:t>
      </w:r>
    </w:p>
    <w:p>
      <w:pPr>
        <w:numPr>
          <w:ilvl w:val="0"/>
          <w:numId w:val="1004"/>
        </w:numPr>
        <w:pStyle w:val="Compact"/>
      </w:pPr>
      <w:r>
        <w:rPr>
          <w:bCs/>
          <w:b/>
        </w:rPr>
        <w:t xml:space="preserve">Economic Impact Analysis:</w:t>
      </w:r>
      <w:r>
        <w:t xml:space="preserve"> </w:t>
      </w:r>
      <w:r>
        <w:t xml:space="preserve">Quantification of potential GDP growth from reduced vehicle downtime (projected at 17% service efficiency improvement) and lower emissions costs.</w:t>
      </w:r>
    </w:p>
    <w:p>
      <w:pPr>
        <w:numPr>
          <w:ilvl w:val="0"/>
          <w:numId w:val="1004"/>
        </w:numPr>
        <w:pStyle w:val="Compact"/>
      </w:pPr>
      <w:r>
        <w:rPr>
          <w:bCs/>
          <w:b/>
        </w:rPr>
        <w:t xml:space="preserve">Digital Platform Prototype:</w:t>
      </w:r>
      <w:r>
        <w:t xml:space="preserve"> </w:t>
      </w:r>
      <w:r>
        <w:t xml:space="preserve">A mobile application for Islamabad vehicle owners to verify mechanic credentials, schedule services, and access maintenance history – aligning with Pakistan's National Digital Transformation Strategy.</w:t>
      </w:r>
    </w:p>
    <w:p>
      <w:pPr>
        <w:pStyle w:val="FirstParagraph"/>
      </w:pPr>
      <w:r>
        <w:t xml:space="preserve">The significance extends beyond technical improvements. By professionalizing the mechanic sector, this research directly supports multiple UN Sustainable Development Goals: SDG 9 (Industry Innovation), SDG 11 (Sustainable Cities), and SDG 13 (Climate Action). For Islamabad specifically, it promises reduced traffic congestion during peak hours by minimizing breakdown-related accidents and decreased air pollution from poorly maintained engines – critical for a city striving to become a regional leader in sustainable urban development within</w:t>
      </w:r>
      <w:r>
        <w:t xml:space="preserve"> </w:t>
      </w:r>
      <w:r>
        <w:rPr>
          <w:bCs/>
          <w:b/>
        </w:rPr>
        <w:t xml:space="preserve">Pakistan Islamabad</w:t>
      </w:r>
      <w:r>
        <w:t xml:space="preserve">.</w:t>
      </w:r>
    </w:p>
    <w:bookmarkEnd w:id="28"/>
    <w:bookmarkStart w:id="29" w:name="implementation-timeline"/>
    <w:p>
      <w:pPr>
        <w:pStyle w:val="Heading2"/>
      </w:pPr>
      <w:r>
        <w:t xml:space="preserve">7. Implementation Timeline</w:t>
      </w:r>
    </w:p>
    <w:p>
      <w:pPr>
        <w:pStyle w:val="FirstParagraph"/>
      </w:pPr>
      <w:r>
        <w:t xml:space="preserve">The 10-month research will follow this schedule:</w:t>
      </w:r>
    </w:p>
    <w:p>
      <w:pPr>
        <w:numPr>
          <w:ilvl w:val="0"/>
          <w:numId w:val="1005"/>
        </w:numPr>
        <w:pStyle w:val="Compact"/>
      </w:pPr>
      <w:r>
        <w:rPr>
          <w:bCs/>
          <w:b/>
        </w:rPr>
        <w:t xml:space="preserve">Months 1-2:</w:t>
      </w:r>
      <w:r>
        <w:t xml:space="preserve"> </w:t>
      </w:r>
      <w:r>
        <w:t xml:space="preserve">Desk research and ethical approvals through Quaid-i-Azam University's IRB</w:t>
      </w:r>
    </w:p>
    <w:p>
      <w:pPr>
        <w:numPr>
          <w:ilvl w:val="0"/>
          <w:numId w:val="1005"/>
        </w:numPr>
        <w:pStyle w:val="Compact"/>
      </w:pPr>
      <w:r>
        <w:rPr>
          <w:bCs/>
          <w:b/>
        </w:rPr>
        <w:t xml:space="preserve">Months 3-5:</w:t>
      </w:r>
      <w:r>
        <w:t xml:space="preserve"> </w:t>
      </w:r>
      <w:r>
        <w:t xml:space="preserve">Field assessment of mechanic workshops across Islamabad districts</w:t>
      </w:r>
    </w:p>
    <w:p>
      <w:pPr>
        <w:numPr>
          <w:ilvl w:val="0"/>
          <w:numId w:val="1005"/>
        </w:numPr>
        <w:pStyle w:val="Compact"/>
      </w:pPr>
      <w:r>
        <w:rPr>
          <w:bCs/>
          <w:b/>
        </w:rPr>
        <w:t xml:space="preserve">Months 6-7:</w:t>
      </w:r>
      <w:r>
        <w:t xml:space="preserve"> </w:t>
      </w:r>
      <w:r>
        <w:t xml:space="preserve">Stakeholder validation workshops with CDA, PAA, and vocational institutes</w:t>
      </w:r>
    </w:p>
    <w:p>
      <w:pPr>
        <w:numPr>
          <w:ilvl w:val="0"/>
          <w:numId w:val="1005"/>
        </w:numPr>
        <w:pStyle w:val="Compact"/>
      </w:pPr>
      <w:r>
        <w:rPr>
          <w:bCs/>
          <w:b/>
        </w:rPr>
        <w:t xml:space="preserve">Months 8-10:</w:t>
      </w:r>
      <w:r>
        <w:t xml:space="preserve"> </w:t>
      </w:r>
      <w:r>
        <w:t xml:space="preserve">Framework development and policy recommendations drafting</w:t>
      </w:r>
    </w:p>
    <w:bookmarkEnd w:id="29"/>
    <w:bookmarkStart w:id="30" w:name="conclusion"/>
    <w:p>
      <w:pPr>
        <w:pStyle w:val="Heading2"/>
      </w:pPr>
      <w:r>
        <w:t xml:space="preserve">8. Conclusion</w:t>
      </w:r>
    </w:p>
    <w:p>
      <w:pPr>
        <w:pStyle w:val="FirstParagraph"/>
      </w:pPr>
      <w:r>
        <w:t xml:space="preserve">The proposed research represents a vital intervention for Islamabad's transportation ecosystem. As the capital city of Pakistan, Islamabad holds symbolic importance as a model for urban governance in the nation. Elevating the professional standards of automotive mechanics is not merely a technical upgrade – it is foundational to ensuring road safety, economic efficiency, and environmental stewardship in one of South Asia's most rapidly developing capitals. This study will provide actionable solutions specifically calibrated for</w:t>
      </w:r>
      <w:r>
        <w:t xml:space="preserve"> </w:t>
      </w:r>
      <w:r>
        <w:rPr>
          <w:bCs/>
          <w:b/>
        </w:rPr>
        <w:t xml:space="preserve">Pakistan Islamabad</w:t>
      </w:r>
      <w:r>
        <w:t xml:space="preserve">, moving beyond generic recommendations to deliver measurable improvements in how mechanics serve the city's 2.4 million residents. The findings will establish a replicable blueprint for other Pakistani cities while contributing significantly to national automotive service standards.</w:t>
      </w:r>
    </w:p>
    <w:bookmarkEnd w:id="30"/>
    <w:bookmarkStart w:id="31" w:name="references-selected"/>
    <w:p>
      <w:pPr>
        <w:pStyle w:val="Heading2"/>
      </w:pPr>
      <w:r>
        <w:t xml:space="preserve">References (Selected)</w:t>
      </w:r>
    </w:p>
    <w:p>
      <w:pPr>
        <w:numPr>
          <w:ilvl w:val="0"/>
          <w:numId w:val="1006"/>
        </w:numPr>
        <w:pStyle w:val="Compact"/>
      </w:pPr>
      <w:r>
        <w:t xml:space="preserve">Pakistan Bureau of Statistics. (2023). *Vehicle Registration Data: Islamabad-Rawalpindi Metropolis*. Government of Pakistan.</w:t>
      </w:r>
    </w:p>
    <w:p>
      <w:pPr>
        <w:numPr>
          <w:ilvl w:val="0"/>
          <w:numId w:val="1006"/>
        </w:numPr>
        <w:pStyle w:val="Compact"/>
      </w:pPr>
      <w:r>
        <w:t xml:space="preserve">Islamabad Traffic Department. (2023). *Annual Report on Traffic Congestion Analysis*.</w:t>
      </w:r>
    </w:p>
    <w:p>
      <w:pPr>
        <w:numPr>
          <w:ilvl w:val="0"/>
          <w:numId w:val="1006"/>
        </w:numPr>
        <w:pStyle w:val="Compact"/>
      </w:pPr>
      <w:r>
        <w:t xml:space="preserve">Raza, A. (2022). "Technical Education Gaps in Pakistan's Automotive Sector." *Journal of Engineering Education*, 15(4), 78-95.</w:t>
      </w:r>
    </w:p>
    <w:p>
      <w:pPr>
        <w:numPr>
          <w:ilvl w:val="0"/>
          <w:numId w:val="1006"/>
        </w:numPr>
        <w:pStyle w:val="Compact"/>
      </w:pPr>
      <w:r>
        <w:t xml:space="preserve">World Bank. (2020). *Transportation Infrastructure and Urban Development in South Asia*.</w:t>
      </w:r>
    </w:p>
    <w:p>
      <w:pPr>
        <w:pStyle w:val="FirstParagraph"/>
      </w:pPr>
      <w:r>
        <w:rPr>
          <w:bCs/>
          <w:b/>
        </w:rPr>
        <w:t xml:space="preserve">Word Count: 896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Mechanic Services in Islamabad, Pakistan</dc:title>
  <dc:creator/>
  <dc:language>en</dc:language>
  <cp:keywords/>
  <dcterms:created xsi:type="dcterms:W3CDTF">2026-07-21T14:50:53Z</dcterms:created>
  <dcterms:modified xsi:type="dcterms:W3CDTF">2026-07-21T14:50:53Z</dcterms:modified>
</cp:coreProperties>
</file>

<file path=docProps/custom.xml><?xml version="1.0" encoding="utf-8"?>
<Properties xmlns="http://schemas.openxmlformats.org/officeDocument/2006/custom-properties" xmlns:vt="http://schemas.openxmlformats.org/officeDocument/2006/docPropsVTypes"/>
</file>