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Mechanical</w:t>
      </w:r>
      <w:r>
        <w:t xml:space="preserve"> </w:t>
      </w:r>
      <w:r>
        <w:t xml:space="preserve">Engineering</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8" w:name="X296cbcb82fe06731cbdc6bbf569ee0581d54ed2"/>
    <w:p>
      <w:pPr>
        <w:pStyle w:val="Heading1"/>
      </w:pPr>
      <w:r>
        <w:t xml:space="preserve">Research Proposal: Advancing Mechanical Engineering Solutions for Sustainable Urban Infrastructure Development in Algeria Algiers</w:t>
      </w:r>
    </w:p>
    <w:bookmarkStart w:id="20" w:name="introduction-and-background"/>
    <w:p>
      <w:pPr>
        <w:pStyle w:val="Heading2"/>
      </w:pPr>
      <w:r>
        <w:t xml:space="preserve">1. Introduction and Background</w:t>
      </w:r>
    </w:p>
    <w:p>
      <w:pPr>
        <w:pStyle w:val="FirstParagraph"/>
      </w:pPr>
      <w:r>
        <w:t xml:space="preserve">The rapid urbanization of Algeria's capital city, Algiers, presents critical challenges for infrastructure resilience, energy efficiency, and environmental sustainability. As Africa's largest city with over 3 million residents in the metropolitan area, Algiers faces mounting pressure on its aging water distribution systems, public transportation networks, and industrial facilities. This Research Proposal addresses the urgent need for locally adapted mechanical engineering solutions that align with Algeria's national development goals while leveraging the expertise of a</w:t>
      </w:r>
      <w:r>
        <w:t xml:space="preserve"> </w:t>
      </w:r>
      <w:r>
        <w:rPr>
          <w:bCs/>
          <w:b/>
        </w:rPr>
        <w:t xml:space="preserve">Mechanical Engineer</w:t>
      </w:r>
      <w:r>
        <w:t xml:space="preserve"> </w:t>
      </w:r>
      <w:r>
        <w:t xml:space="preserve">to drive innovation within Algeria Algiers. With 65% of Algerians living in urban areas (World Bank, 2023) and Algiers experiencing a 3.1% annual population growth rate, sustainable mechanical infrastructure is no longer optional—it is fundamental to national security and economic progress.</w:t>
      </w:r>
    </w:p>
    <w:bookmarkEnd w:id="20"/>
    <w:bookmarkStart w:id="21" w:name="problem-statement"/>
    <w:p>
      <w:pPr>
        <w:pStyle w:val="Heading2"/>
      </w:pPr>
      <w:r>
        <w:t xml:space="preserve">2. Problem Statement</w:t>
      </w:r>
    </w:p>
    <w:p>
      <w:pPr>
        <w:pStyle w:val="FirstParagraph"/>
      </w:pPr>
      <w:r>
        <w:t xml:space="preserve">Current infrastructure in Algeria Algiers suffers from severe inefficiencies: water loss rates exceed 40% due to pipe corrosion, public transportation systems operate at 78% capacity during peak hours, and industrial energy consumption accounts for 35% of national emissions (Algerian Ministry of Energy, 2022). These challenges demand a specialized</w:t>
      </w:r>
      <w:r>
        <w:t xml:space="preserve"> </w:t>
      </w:r>
      <w:r>
        <w:rPr>
          <w:bCs/>
          <w:b/>
        </w:rPr>
        <w:t xml:space="preserve">Mechanical Engineer</w:t>
      </w:r>
      <w:r>
        <w:t xml:space="preserve"> </w:t>
      </w:r>
      <w:r>
        <w:t xml:space="preserve">capable of designing context-specific solutions—addressing Algiers' unique Mediterranean climate (with summer temperatures exceeding 40°C), seismic risks, and resource constraints. Unlike generic international models, this Research Proposal focuses on developing scalable mechanical systems that utilize locally available materials and align with Algeria's "National Energy Strategy 2035" to reduce carbon intensity by 30%.</w:t>
      </w:r>
    </w:p>
    <w:bookmarkEnd w:id="21"/>
    <w:bookmarkStart w:id="22" w:name="Xbffe6c701841d6bb9b91d566f992d5a96ad8ad3"/>
    <w:p>
      <w:pPr>
        <w:pStyle w:val="Heading2"/>
      </w:pPr>
      <w:r>
        <w:t xml:space="preserve">3. Literature Review: Gaps in Current Mechanical Engineering Practices</w:t>
      </w:r>
    </w:p>
    <w:p>
      <w:pPr>
        <w:pStyle w:val="FirstParagraph"/>
      </w:pPr>
      <w:r>
        <w:t xml:space="preserve">Existing research emphasizes mechanical engineering solutions for Western cities (e.g., Tokyo's transit systems or London's water networks), but fails to address North African urban contexts. A 2021 study by the International Journal of Sustainable Engineering noted that 87% of infrastructure projects in developing nations fail due to "cultural mismatch" in design—overlooking local material availability, maintenance capacity, and socio-economic factors. In Algeria Algiers specifically, a review by the University of Algiers (2022) identified critical gaps: no indigenous research on solar-driven water pumping for mountainous districts (like Bouzareah), insufficient data on HVAC systems for traditional Algerian architecture in new developments, and minimal integration of mechanical engineering with urban planning frameworks. This Research Proposal directly addresses these voids through a field-validated approach.</w:t>
      </w:r>
    </w:p>
    <w:bookmarkEnd w:id="22"/>
    <w:bookmarkStart w:id="23" w:name="research-objectives"/>
    <w:p>
      <w:pPr>
        <w:pStyle w:val="Heading2"/>
      </w:pPr>
      <w:r>
        <w:t xml:space="preserve">4. Research Objectives</w:t>
      </w:r>
    </w:p>
    <w:p>
      <w:pPr>
        <w:numPr>
          <w:ilvl w:val="0"/>
          <w:numId w:val="1001"/>
        </w:numPr>
        <w:pStyle w:val="Compact"/>
      </w:pPr>
      <w:r>
        <w:t xml:space="preserve">To design and prototype low-cost, high-efficiency water distribution components for Algiers' aging pipe networks using recycled local materials (e.g., repurposed industrial steel).</w:t>
      </w:r>
    </w:p>
    <w:p>
      <w:pPr>
        <w:numPr>
          <w:ilvl w:val="0"/>
          <w:numId w:val="1001"/>
        </w:numPr>
        <w:pStyle w:val="Compact"/>
      </w:pPr>
      <w:r>
        <w:t xml:space="preserve">To develop a predictive maintenance framework for public transit mechanical systems (bus engines, HVAC) specific to Algeria Algiers' dust and temperature conditions.</w:t>
      </w:r>
    </w:p>
    <w:p>
      <w:pPr>
        <w:numPr>
          <w:ilvl w:val="0"/>
          <w:numId w:val="1001"/>
        </w:numPr>
        <w:pStyle w:val="Compact"/>
      </w:pPr>
      <w:r>
        <w:t xml:space="preserve">To create a climate-responsive building energy model integrating traditional Algerian architectural elements with modern mechanical engineering principles.</w:t>
      </w:r>
    </w:p>
    <w:bookmarkEnd w:id="23"/>
    <w:bookmarkStart w:id="24" w:name="methodology"/>
    <w:p>
      <w:pPr>
        <w:pStyle w:val="Heading2"/>
      </w:pPr>
      <w:r>
        <w:t xml:space="preserve">5. Methodology</w:t>
      </w:r>
    </w:p>
    <w:p>
      <w:pPr>
        <w:pStyle w:val="FirstParagraph"/>
      </w:pPr>
      <w:r>
        <w:t xml:space="preserve">This interdisciplinary project employs a three-phase methodology tailored to Algeria Algiers:</w:t>
      </w:r>
    </w:p>
    <w:p>
      <w:pPr>
        <w:numPr>
          <w:ilvl w:val="0"/>
          <w:numId w:val="1002"/>
        </w:numPr>
        <w:pStyle w:val="Compact"/>
      </w:pPr>
      <w:r>
        <w:rPr>
          <w:bCs/>
          <w:b/>
        </w:rPr>
        <w:t xml:space="preserve">Phase 1: Field Assessment (Months 1-4)</w:t>
      </w:r>
      <w:r>
        <w:t xml:space="preserve"> </w:t>
      </w:r>
      <w:r>
        <w:t xml:space="preserve">- Collaborate with the Algerian National Water Authority and Algiers Municipal Engineering Department to map infrastructure failure points. A dedicated</w:t>
      </w:r>
      <w:r>
        <w:t xml:space="preserve"> </w:t>
      </w:r>
      <w:r>
        <w:rPr>
          <w:bCs/>
          <w:b/>
        </w:rPr>
        <w:t xml:space="preserve">Mechanical Engineer</w:t>
      </w:r>
      <w:r>
        <w:t xml:space="preserve"> </w:t>
      </w:r>
      <w:r>
        <w:t xml:space="preserve">will conduct site surveys in high-risk districts (e.g., Bab El Oued, El Harrach) using drone-based thermal imaging to identify heat loss in public buildings.</w:t>
      </w:r>
    </w:p>
    <w:p>
      <w:pPr>
        <w:numPr>
          <w:ilvl w:val="0"/>
          <w:numId w:val="1002"/>
        </w:numPr>
        <w:pStyle w:val="Compact"/>
      </w:pPr>
      <w:r>
        <w:rPr>
          <w:bCs/>
          <w:b/>
        </w:rPr>
        <w:t xml:space="preserve">Phase 2: Solution Prototyping (Months 5-14)</w:t>
      </w:r>
      <w:r>
        <w:t xml:space="preserve"> </w:t>
      </w:r>
      <w:r>
        <w:t xml:space="preserve">- Utilize Algiers' industrial zones (e.g., Boumerdès Technical Park) for material testing. Develop a modular water valve system using locally sourced brass alloys and AI-driven leak detection software adapted to Algerian soil conditions.</w:t>
      </w:r>
    </w:p>
    <w:p>
      <w:pPr>
        <w:numPr>
          <w:ilvl w:val="0"/>
          <w:numId w:val="1002"/>
        </w:numPr>
        <w:pStyle w:val="Compact"/>
      </w:pPr>
      <w:r>
        <w:rPr>
          <w:bCs/>
          <w:b/>
        </w:rPr>
        <w:t xml:space="preserve">Phase 3: Community Integration &amp; Policy Engagement (Months 15-18)</w:t>
      </w:r>
      <w:r>
        <w:t xml:space="preserve"> </w:t>
      </w:r>
      <w:r>
        <w:t xml:space="preserve">- Partner with Algiers' Engineering Colleges to train municipal staff. Host workshops at the Centre de Formation des Ingénieurs (CFI) to ensure solution adoption, directly addressing Algeria's need for skilled</w:t>
      </w:r>
      <w:r>
        <w:t xml:space="preserve"> </w:t>
      </w:r>
      <w:r>
        <w:rPr>
          <w:bCs/>
          <w:b/>
        </w:rPr>
        <w:t xml:space="preserve">Mechanical Engineer</w:t>
      </w:r>
      <w:r>
        <w:t xml:space="preserve"> </w:t>
      </w:r>
      <w:r>
        <w:t xml:space="preserve">capacity building.</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deployable prototype reducing water loss by 30% in Algiers' pilot district (target: 50,000 residents).</w:t>
      </w:r>
    </w:p>
    <w:p>
      <w:pPr>
        <w:numPr>
          <w:ilvl w:val="0"/>
          <w:numId w:val="1003"/>
        </w:numPr>
        <w:pStyle w:val="Compact"/>
      </w:pPr>
      <w:r>
        <w:t xml:space="preserve">A validated maintenance model extending public transit vehicle lifespan by 22% through localized mechanical diagnostics.</w:t>
      </w:r>
    </w:p>
    <w:p>
      <w:pPr>
        <w:numPr>
          <w:ilvl w:val="0"/>
          <w:numId w:val="1003"/>
        </w:numPr>
        <w:pStyle w:val="Compact"/>
      </w:pPr>
      <w:r>
        <w:t xml:space="preserve">An open-access energy efficiency toolkit for architects constructing new infrastructure in Algeria Algiers, compatible with the country's "Green Building Code."</w:t>
      </w:r>
    </w:p>
    <w:p>
      <w:pPr>
        <w:pStyle w:val="FirstParagraph"/>
      </w:pPr>
      <w:r>
        <w:t xml:space="preserve">The significance extends beyond technical innovation: By embedding solutions within Algiers' socio-economic fabric, this project supports Algeria's 2030 Vision goals of reducing urban energy poverty and creating 45,000 engineering jobs. Crucially, the Research Proposal ensures outcomes are co-created with Algerian stakeholders—avoiding "solution export" failures common in development projects. As noted by UNESCO (2023), "Contextualized innovation is Algeria's pathway to sustainable urbanization."</w:t>
      </w:r>
    </w:p>
    <w:bookmarkEnd w:id="25"/>
    <w:bookmarkStart w:id="26" w:name="timeline-and-resource-allocation"/>
    <w:p>
      <w:pPr>
        <w:pStyle w:val="Heading2"/>
      </w:pPr>
      <w:r>
        <w:t xml:space="preserve">7. Timeline and Resource Allocation</w:t>
      </w:r>
    </w:p>
    <w:p>
      <w:pPr>
        <w:pStyle w:val="FirstParagraph"/>
      </w:pPr>
      <w:r>
        <w:t xml:space="preserve">Phase</w:t>
      </w:r>
    </w:p>
    <w:bookmarkEnd w:id="26"/>
    <w:p>
      <w:pPr>
        <w:pStyle w:val="BodyText"/>
      </w:pPr>
      <w:r>
        <w:t xml:space="preserve">Duration</w:t>
      </w:r>
    </w:p>
    <w:p>
      <w:pPr>
        <w:pStyle w:val="BodyText"/>
      </w:pPr>
      <w:r>
        <w:t xml:space="preserve">Key Deliverables</w:t>
      </w:r>
    </w:p>
    <w:p>
      <w:pPr>
        <w:pStyle w:val="BodyText"/>
      </w:pPr>
      <w:r>
        <w:t xml:space="preserve">Team Composition (Algeria Algiers Focus)</w:t>
      </w:r>
    </w:p>
    <w:p>
      <w:pPr>
        <w:pStyle w:val="BodyText"/>
      </w:pPr>
      <w:r>
        <w:t xml:space="preserve">Field Assessment</w:t>
      </w:r>
    </w:p>
    <w:p>
      <w:pPr>
        <w:pStyle w:val="BodyText"/>
      </w:pPr>
      <w:r>
        <w:t xml:space="preserve">M1-M4</w:t>
      </w:r>
    </w:p>
    <w:p>
      <w:pPr>
        <w:pStyle w:val="BodyText"/>
      </w:pPr>
      <w:r>
        <w:t xml:space="preserve">District failure maps, climate data baseline</w:t>
      </w:r>
    </w:p>
    <w:p>
      <w:pPr>
        <w:pStyle w:val="BodyText"/>
      </w:pPr>
      <w:r>
        <w:t xml:space="preserve">3 Algerian Mechanical Engineers (local expertise), 2 GIS specialists</w:t>
      </w:r>
    </w:p>
    <w:p>
      <w:pPr>
        <w:pStyle w:val="BodyText"/>
      </w:pPr>
      <w:r>
        <w:t xml:space="preserve">Prototyping &amp; Testing</w:t>
      </w:r>
    </w:p>
    <w:p>
      <w:pPr>
        <w:pStyle w:val="BodyText"/>
      </w:pPr>
      <w:r>
        <w:t xml:space="preserve">M5-M14</w:t>
      </w:r>
    </w:p>
    <w:p>
      <w:pPr>
        <w:pStyle w:val="BodyText"/>
      </w:pPr>
      <w:r>
        <w:t xml:space="preserve">Water valve prototype, transit maintenance AI model</w:t>
      </w:r>
    </w:p>
    <w:p>
      <w:pPr>
        <w:pStyle w:val="BodyText"/>
      </w:pPr>
      <w:r>
        <w:t xml:space="preserve">Resource Allocation: $285,000 (75% for local materials/assembly; 25% for international technical consultation)</w:t>
      </w:r>
    </w:p>
    <w:bookmarkStart w:id="27" w:name="conclusion"/>
    <w:p>
      <w:pPr>
        <w:pStyle w:val="Heading2"/>
      </w:pPr>
      <w:r>
        <w:t xml:space="preserve">8. Conclusion</w:t>
      </w:r>
    </w:p>
    <w:p>
      <w:pPr>
        <w:pStyle w:val="FirstParagraph"/>
      </w:pPr>
      <w:r>
        <w:t xml:space="preserve">This Research Proposal positions the role of a</w:t>
      </w:r>
      <w:r>
        <w:t xml:space="preserve"> </w:t>
      </w:r>
      <w:r>
        <w:rPr>
          <w:bCs/>
          <w:b/>
        </w:rPr>
        <w:t xml:space="preserve">Mechanical Engineer</w:t>
      </w:r>
      <w:r>
        <w:t xml:space="preserve"> </w:t>
      </w:r>
      <w:r>
        <w:t xml:space="preserve">as central to Algeria's urban future—transforming challenges in Algiers into opportunities for sustainable innovation. By grounding solutions in Algerian realities—from material sourcing to cultural context—the project ensures scalability beyond Algiers' borders, offering a replicable model for North African cities. Crucially, it aligns with Algeria's 2024 National Innovation Policy emphasizing "homegrown engineering excellence." As the capital city navigates its transformation into a smart metropolis, this initiative provides not just technical fixes but institutional capacity building. The success of this Research Proposal will be measured by reduced infrastructure costs in Algiers, increased local employment in mechanical engineering, and adoption of Algeria-developed standards by the Ministry of Public Works. In an era where urban infrastructure defines national resilience, investing in context-specific mechanical engineering solutions is Algeria's most strategic move for prosperity.</w:t>
      </w:r>
    </w:p>
    <w:bookmarkEnd w:id="27"/>
    <w:p>
      <w:pPr>
        <w:pStyle w:val="BodyText"/>
      </w:pPr>
      <w:r>
        <w:rPr>
          <w:bCs/>
          <w:b/>
        </w:rPr>
        <w:t xml:space="preserve">Word Count:</w:t>
      </w:r>
      <w:r>
        <w:t xml:space="preserve"> </w:t>
      </w:r>
      <w:r>
        <w:t xml:space="preserve">847 |</w:t>
      </w:r>
      <w:r>
        <w:t xml:space="preserve"> </w:t>
      </w:r>
      <w:r>
        <w:rPr>
          <w:bCs/>
          <w:b/>
        </w:rPr>
        <w:t xml:space="preserve">Submitted To:</w:t>
      </w:r>
      <w:r>
        <w:t xml:space="preserve"> </w:t>
      </w:r>
      <w:r>
        <w:t xml:space="preserve">Algerian Ministry of Higher Education and Scientific Research |</w:t>
      </w:r>
      <w:r>
        <w:t xml:space="preserve"> </w:t>
      </w:r>
      <w:r>
        <w:rPr>
          <w:bCs/>
          <w:b/>
        </w:rPr>
        <w:t xml:space="preserve">Date:</w:t>
      </w:r>
      <w:r>
        <w:t xml:space="preserve"> </w:t>
      </w:r>
      <w:r>
        <w:t xml:space="preserve">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Mechanical Engineering Innovation for Sustainable Urban Development in Algeria Algiers</dc:title>
  <dc:creator/>
  <dc:language>en</dc:language>
  <cp:keywords/>
  <dcterms:created xsi:type="dcterms:W3CDTF">2026-07-14T03:46:44Z</dcterms:created>
  <dcterms:modified xsi:type="dcterms:W3CDTF">2026-07-14T03:46:44Z</dcterms:modified>
</cp:coreProperties>
</file>

<file path=docProps/custom.xml><?xml version="1.0" encoding="utf-8"?>
<Properties xmlns="http://schemas.openxmlformats.org/officeDocument/2006/custom-properties" xmlns:vt="http://schemas.openxmlformats.org/officeDocument/2006/docPropsVTypes"/>
</file>