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8" w:name="X22c51bf199a6a2c1be52a12ff192fc52d674eea"/>
    <w:p>
      <w:pPr>
        <w:pStyle w:val="Heading1"/>
      </w:pPr>
      <w:r>
        <w:t xml:space="preserve">Research Proposal: Innovating Sustainable Infrastructure Solutions for Mechanical Engineers in Australia Brisbane</w:t>
      </w:r>
    </w:p>
    <w:bookmarkStart w:id="20" w:name="abstract"/>
    <w:p>
      <w:pPr>
        <w:pStyle w:val="Heading2"/>
      </w:pPr>
      <w:r>
        <w:t xml:space="preserve">Abstract</w:t>
      </w:r>
    </w:p>
    <w:p>
      <w:pPr>
        <w:pStyle w:val="FirstParagraph"/>
      </w:pPr>
      <w:r>
        <w:t xml:space="preserve">This Research Proposal addresses a critical gap in the professional development of the Mechanical Engineer within the dynamic urban and industrial landscape of Australia Brisbane. As Queensland's largest city experiences unprecedented growth, driven by population influx and climate challenges, there is an urgent need to redefine mechanical engineering practices for resilience and sustainability. This study proposes a comprehensive investigation into adaptive mechanical engineering strategies tailored for Brisbane's unique tropical environment, energy transition goals, and infrastructure demands. The findings will directly inform industry standards, academic curricula at Queensland universities, and policy frameworks relevant to Mechanical Engineers operating across Australia Brisbane.</w:t>
      </w:r>
    </w:p>
    <w:bookmarkEnd w:id="20"/>
    <w:bookmarkStart w:id="21" w:name="introduction-contextualizing-the-need"/>
    <w:p>
      <w:pPr>
        <w:pStyle w:val="Heading2"/>
      </w:pPr>
      <w:r>
        <w:t xml:space="preserve">1. Introduction: Contextualizing the Need</w:t>
      </w:r>
    </w:p>
    <w:p>
      <w:pPr>
        <w:pStyle w:val="FirstParagraph"/>
      </w:pPr>
      <w:r>
        <w:t xml:space="preserve">Brisbane, Australia Brisbane represents a microcosm of 21st-century urban engineering challenges. With a projected population exceeding 3 million by 2040 and increasing frequency of extreme weather events linked to climate change, the city faces immense pressure on its energy grids, water systems, transportation networks, and built environment. The role of the Mechanical Engineer is pivotal in addressing these systemic pressures. However, current engineering practices often lack integration with Brisbane-specific climatic data (e.g., high humidity, cyclone risk), emerging renewable energy infrastructure demands (like large-scale solar and battery storage), and the city's ambitious goals under the Queensland Renewable Energy Target 2035. This Research Proposal positions itself as a vital initiative to equip the Mechanical Engineer in Australia Brisbane with contextually relevant, future-proof methodologies.</w:t>
      </w:r>
    </w:p>
    <w:bookmarkEnd w:id="21"/>
    <w:bookmarkStart w:id="22" w:name="problem-statement"/>
    <w:p>
      <w:pPr>
        <w:pStyle w:val="Heading2"/>
      </w:pPr>
      <w:r>
        <w:t xml:space="preserve">2. Problem Statement</w:t>
      </w:r>
    </w:p>
    <w:p>
      <w:pPr>
        <w:pStyle w:val="FirstParagraph"/>
      </w:pPr>
      <w:r>
        <w:t xml:space="preserve">Despite Brisbane's strategic importance to Australia's economic and environmental future, there is a significant disconnect between theoretical mechanical engineering education and the practical realities faced by practitioners operating within the city. Key issues include:</w:t>
      </w:r>
    </w:p>
    <w:p>
      <w:pPr>
        <w:numPr>
          <w:ilvl w:val="0"/>
          <w:numId w:val="1001"/>
        </w:numPr>
        <w:pStyle w:val="Compact"/>
      </w:pPr>
      <w:r>
        <w:rPr>
          <w:bCs/>
          <w:b/>
        </w:rPr>
        <w:t xml:space="preserve">Climatic Adaptation Gap:</w:t>
      </w:r>
      <w:r>
        <w:t xml:space="preserve"> </w:t>
      </w:r>
      <w:r>
        <w:t xml:space="preserve">Standard HVAC and structural cooling systems designed for temperate zones often fail in Brisbane's high-humidity environment, leading to increased energy consumption and building inefficiency.</w:t>
      </w:r>
    </w:p>
    <w:p>
      <w:pPr>
        <w:numPr>
          <w:ilvl w:val="0"/>
          <w:numId w:val="1001"/>
        </w:numPr>
        <w:pStyle w:val="Compact"/>
      </w:pPr>
      <w:r>
        <w:rPr>
          <w:bCs/>
          <w:b/>
        </w:rPr>
        <w:t xml:space="preserve">Renewable Integration Challenges:</w:t>
      </w:r>
      <w:r>
        <w:t xml:space="preserve"> </w:t>
      </w:r>
      <w:r>
        <w:t xml:space="preserve">Mechanical Engineers in Australia Brisbane lack standardized protocols for integrating distributed renewable energy sources (e.g., rooftop solar, community batteries) into existing municipal infrastructure.</w:t>
      </w:r>
    </w:p>
    <w:p>
      <w:pPr>
        <w:numPr>
          <w:ilvl w:val="0"/>
          <w:numId w:val="1001"/>
        </w:numPr>
        <w:pStyle w:val="Compact"/>
      </w:pPr>
      <w:r>
        <w:rPr>
          <w:bCs/>
          <w:b/>
        </w:rPr>
        <w:t xml:space="preserve">Career Development Deficit:</w:t>
      </w:r>
      <w:r>
        <w:t xml:space="preserve"> </w:t>
      </w:r>
      <w:r>
        <w:t xml:space="preserve">There is limited research on the specific skill sets and professional development pathways required for a Modern Mechanical Engineer to thrive in Brisbane's evolving economy.</w:t>
      </w:r>
    </w:p>
    <w:p>
      <w:pPr>
        <w:pStyle w:val="FirstParagraph"/>
      </w:pPr>
      <w:r>
        <w:t xml:space="preserve">This Research Proposal directly tackles these interconnected problems, recognizing that the future of sustainable urban living in Brisbane hinges on innovative mechanical engineering solutions.</w:t>
      </w:r>
    </w:p>
    <w:bookmarkEnd w:id="22"/>
    <w:bookmarkStart w:id="23" w:name="research-objectives"/>
    <w:p>
      <w:pPr>
        <w:pStyle w:val="Heading2"/>
      </w:pPr>
      <w:r>
        <w:t xml:space="preserve">3. Research Objectives</w:t>
      </w:r>
    </w:p>
    <w:p>
      <w:pPr>
        <w:pStyle w:val="FirstParagraph"/>
      </w:pPr>
      <w:r>
        <w:t xml:space="preserve">The primary aim of this Research Proposal is to establish a benchmark for best practices for the Mechanical Engineer in Australia Brisbane. Specific objectives include:</w:t>
      </w:r>
    </w:p>
    <w:p>
      <w:pPr>
        <w:numPr>
          <w:ilvl w:val="0"/>
          <w:numId w:val="1002"/>
        </w:numPr>
        <w:pStyle w:val="Compact"/>
      </w:pPr>
      <w:r>
        <w:t xml:space="preserve">Develop a climate-resilient mechanical systems framework specific to Brisbane's microclimates, incorporating real-time humidity, temperature, and cyclone data.</w:t>
      </w:r>
    </w:p>
    <w:p>
      <w:pPr>
        <w:numPr>
          <w:ilvl w:val="0"/>
          <w:numId w:val="1002"/>
        </w:numPr>
        <w:pStyle w:val="Compact"/>
      </w:pPr>
      <w:r>
        <w:t xml:space="preserve">Evaluate the technical and economic viability of novel integration models for renewable energy systems within Brisbane's municipal infrastructure (e.g., water treatment plants, public buildings).</w:t>
      </w:r>
    </w:p>
    <w:p>
      <w:pPr>
        <w:numPr>
          <w:ilvl w:val="0"/>
          <w:numId w:val="1002"/>
        </w:numPr>
        <w:pStyle w:val="Compact"/>
      </w:pPr>
      <w:r>
        <w:t xml:space="preserve">Identify emerging skill requirements and professional development pathways critical for Mechanical Engineers pursuing careers in Australia Brisbane's growing clean energy and infrastructure sectors.</w:t>
      </w:r>
    </w:p>
    <w:bookmarkEnd w:id="23"/>
    <w:bookmarkStart w:id="24" w:name="methodology"/>
    <w:p>
      <w:pPr>
        <w:pStyle w:val="Heading2"/>
      </w:pPr>
      <w:r>
        <w:t xml:space="preserve">4. Methodology</w:t>
      </w:r>
    </w:p>
    <w:p>
      <w:pPr>
        <w:pStyle w:val="FirstParagraph"/>
      </w:pPr>
      <w:r>
        <w:t xml:space="preserve">This interdisciplinary research will employ a mixed-methods approach:</w:t>
      </w:r>
    </w:p>
    <w:p>
      <w:pPr>
        <w:numPr>
          <w:ilvl w:val="0"/>
          <w:numId w:val="1003"/>
        </w:numPr>
        <w:pStyle w:val="Compact"/>
      </w:pPr>
      <w:r>
        <w:rPr>
          <w:bCs/>
          <w:b/>
        </w:rPr>
        <w:t xml:space="preserve">Phase 1 (Data Collection):</w:t>
      </w:r>
      <w:r>
        <w:t xml:space="preserve"> </w:t>
      </w:r>
      <w:r>
        <w:t xml:space="preserve">Collaborate with Brisbane City Council, Queensland University of Technology (QUT), and leading engineering firms to gather anonymized data on energy use patterns in Brisbane buildings, climate sensor network outputs, and renewable project performance metrics.</w:t>
      </w:r>
    </w:p>
    <w:p>
      <w:pPr>
        <w:numPr>
          <w:ilvl w:val="0"/>
          <w:numId w:val="1003"/>
        </w:numPr>
        <w:pStyle w:val="Compact"/>
      </w:pPr>
      <w:r>
        <w:rPr>
          <w:bCs/>
          <w:b/>
        </w:rPr>
        <w:t xml:space="preserve">Phase 2 (Field Studies &amp; Simulation):</w:t>
      </w:r>
      <w:r>
        <w:t xml:space="preserve"> </w:t>
      </w:r>
      <w:r>
        <w:t xml:space="preserve">Conduct site visits across diverse Brisbane precincts (e.g., inner-city CBD, flood-prone suburbs like Milton) and utilize computational fluid dynamics (CFD) modeling to simulate system performance under projected climate scenarios.</w:t>
      </w:r>
    </w:p>
    <w:p>
      <w:pPr>
        <w:numPr>
          <w:ilvl w:val="0"/>
          <w:numId w:val="1003"/>
        </w:numPr>
        <w:pStyle w:val="Compact"/>
      </w:pPr>
      <w:r>
        <w:rPr>
          <w:bCs/>
          <w:b/>
        </w:rPr>
        <w:t xml:space="preserve">Phase 3 (Stakeholder Engagement):</w:t>
      </w:r>
      <w:r>
        <w:t xml:space="preserve"> </w:t>
      </w:r>
      <w:r>
        <w:t xml:space="preserve">Organize focus groups and surveys with 150+ practicing Mechanical Engineers across Brisbane, alongside interviews with industry leaders from Energy Queensland, Transurban, and infrastructure developers to validate findings and identify skill gaps.</w:t>
      </w:r>
    </w:p>
    <w:p>
      <w:pPr>
        <w:numPr>
          <w:ilvl w:val="0"/>
          <w:numId w:val="1003"/>
        </w:numPr>
        <w:pStyle w:val="Compact"/>
      </w:pPr>
      <w:r>
        <w:rPr>
          <w:bCs/>
          <w:b/>
        </w:rPr>
        <w:t xml:space="preserve">Phase 4 (Framework Development):</w:t>
      </w:r>
      <w:r>
        <w:t xml:space="preserve"> </w:t>
      </w:r>
      <w:r>
        <w:t xml:space="preserve">Synthesize all data into a practical "Brisbane Mechanical Engineering Resilience Toolkit," including design guidelines, case studies, and recommended professional development modules.</w:t>
      </w:r>
    </w:p>
    <w:bookmarkEnd w:id="24"/>
    <w:bookmarkStart w:id="25" w:name="expected-outcomes-significance"/>
    <w:p>
      <w:pPr>
        <w:pStyle w:val="Heading2"/>
      </w:pPr>
      <w:r>
        <w:t xml:space="preserve">5. Expected Outcomes &amp; Significance</w:t>
      </w:r>
    </w:p>
    <w:p>
      <w:pPr>
        <w:pStyle w:val="FirstParagraph"/>
      </w:pPr>
      <w:r>
        <w:t xml:space="preserve">The output of this Research Proposal will deliver tangible value for the engineering community in Australia Brisbane. Key outcomes include:</w:t>
      </w:r>
    </w:p>
    <w:p>
      <w:pPr>
        <w:numPr>
          <w:ilvl w:val="0"/>
          <w:numId w:val="1004"/>
        </w:numPr>
        <w:pStyle w:val="Compact"/>
      </w:pPr>
      <w:r>
        <w:t xml:space="preserve">A publicly accessible, city-specific design manual for Mechanical Engineers addressing humidity control, storm resilience, and renewable integration – a first-of-its-kind resource.</w:t>
      </w:r>
    </w:p>
    <w:p>
      <w:pPr>
        <w:numPr>
          <w:ilvl w:val="0"/>
          <w:numId w:val="1004"/>
        </w:numPr>
        <w:pStyle w:val="Compact"/>
      </w:pPr>
      <w:r>
        <w:t xml:space="preserve">Validation of cost-benefit models demonstrating significant energy savings (projected 15-25%) and reduced infrastructure failure risk through adapted mechanical solutions.</w:t>
      </w:r>
    </w:p>
    <w:p>
      <w:pPr>
        <w:numPr>
          <w:ilvl w:val="0"/>
          <w:numId w:val="1004"/>
        </w:numPr>
        <w:pStyle w:val="Compact"/>
      </w:pPr>
      <w:r>
        <w:t xml:space="preserve">A clear roadmap for universities (e.g., UQ, QUT) to revise mechanical engineering curricula in Australia Brisbane, embedding local context into core courses.</w:t>
      </w:r>
    </w:p>
    <w:p>
      <w:pPr>
        <w:numPr>
          <w:ilvl w:val="0"/>
          <w:numId w:val="1004"/>
        </w:numPr>
        <w:pStyle w:val="Compact"/>
      </w:pPr>
      <w:r>
        <w:t xml:space="preserve">Enhanced career pathways and professional recognition for the Mechanical Engineer operating within the unique demands of Queensland's capital city.</w:t>
      </w:r>
    </w:p>
    <w:p>
      <w:pPr>
        <w:pStyle w:val="FirstParagraph"/>
      </w:pPr>
      <w:r>
        <w:t xml:space="preserve">The significance extends beyond Brisbane. As a model city for climate adaptation in tropical Australia, findings will inform best practices for other coastal cities facing similar challenges, contributing directly to national resilience goals outlined in Australia's National Energy Policy 2023 and the Climate Change Act 2015.</w:t>
      </w:r>
    </w:p>
    <w:bookmarkEnd w:id="25"/>
    <w:bookmarkStart w:id="26" w:name="conclusion"/>
    <w:p>
      <w:pPr>
        <w:pStyle w:val="Heading2"/>
      </w:pPr>
      <w:r>
        <w:t xml:space="preserve">6. Conclusion</w:t>
      </w:r>
    </w:p>
    <w:p>
      <w:pPr>
        <w:pStyle w:val="FirstParagraph"/>
      </w:pPr>
      <w:r>
        <w:t xml:space="preserve">This Research Proposal presents a timely and necessary investigation into the evolving role of the Mechanical Engineer within Australia Brisbane. The city's position as a hub for population growth, renewable energy investment, and climate vulnerability demands that engineering practice evolves rapidly. By grounding this research in Brisbane's specific environmental, economic, and infrastructural realities – rather than relying on generic international models – this study will produce actionable knowledge to empower the Mechanical Engineer to build a more sustainable, resilient, and prosperous future for the city. The outcomes will not only transform practice in Australia Brisbane but also establish a benchmark for mechanical engineering excellence applicable across similar urban environments in Australia and globally. This Research Proposal is an investment in Brisbane's infrastructure integrity, its economic vitality, and the professional capability of its engineers.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Practice in Australia Brisbane</dc:title>
  <dc:creator/>
  <dc:language>en</dc:language>
  <cp:keywords/>
  <dcterms:created xsi:type="dcterms:W3CDTF">2025-12-12T10:05:32Z</dcterms:created>
  <dcterms:modified xsi:type="dcterms:W3CDTF">2025-12-12T10:05:32Z</dcterms:modified>
</cp:coreProperties>
</file>

<file path=docProps/custom.xml><?xml version="1.0" encoding="utf-8"?>
<Properties xmlns="http://schemas.openxmlformats.org/officeDocument/2006/custom-properties" xmlns:vt="http://schemas.openxmlformats.org/officeDocument/2006/docPropsVTypes"/>
</file>