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Marseille,</w:t>
      </w:r>
      <w:r>
        <w:t xml:space="preserve"> </w:t>
      </w:r>
      <w:r>
        <w:t xml:space="preserve">France</w:t>
      </w:r>
    </w:p>
    <w:bookmarkStart w:id="26" w:name="X3f60c15af1e16ea6a7d1fcf019b2c3431f7652b"/>
    <w:p>
      <w:pPr>
        <w:pStyle w:val="Heading1"/>
      </w:pPr>
      <w:r>
        <w:t xml:space="preserve">Research Proposal: Developing Adaptive Thermal Management Systems for Marseille's Port Infrastructure Using Mechanical Engineering Innovations</w:t>
      </w:r>
    </w:p>
    <w:p>
      <w:pPr>
        <w:pStyle w:val="FirstParagraph"/>
      </w:pPr>
      <w:r>
        <w:rPr>
          <w:bCs/>
          <w:b/>
        </w:rPr>
        <w:t xml:space="preserve">This Research Proposal outlines a critical interdisciplinary study focused on the urgent need for sustainable thermal management solutions within Marseille's maritime infrastructure. As France's largest port city and second-most populous urban center, Marseille presents a unique laboratory for Mechanical Engineers to address climate resilience challenges at the nexus of industrial operations and coastal urbanism. The project directly responds to France's national "France 2030" innovation strategy while targeting Marseille-specific environmental pressures, positioning it as an essential contribution to mechanical engineering practice in Mediterranean contexts.</w:t>
      </w:r>
    </w:p>
    <w:bookmarkStart w:id="20" w:name="Xa02e6f33f38bdfc4a1901fcc1101e9d2c88b8d1"/>
    <w:p>
      <w:pPr>
        <w:pStyle w:val="Heading2"/>
      </w:pPr>
      <w:r>
        <w:t xml:space="preserve">1. Research Context and Significance: Why Marseille?</w:t>
      </w:r>
    </w:p>
    <w:p>
      <w:pPr>
        <w:pStyle w:val="FirstParagraph"/>
      </w:pPr>
      <w:r>
        <w:t xml:space="preserve">Marseille's port facilities handle over 15% of France's maritime trade volume (Port de Marseille, 2023), generating €3 billion annually for the regional economy. However, the city faces intensifying climate pressures: Mediterranean heatwaves have increased by 47% since 2000 (Météo-France, 2023), causing critical operational disruptions to port machinery and storage facilities. Traditional mechanical cooling systems in Marseille's industrial zones (e.g., La Joliette, Vieux-Port) consume excessive energy while failing to prevent thermal degradation of sensitive cargo and infrastructure. This represents a systemic vulnerability where conventional Mechanical Engineering approaches prove inadequate for Mediterranean urban environments. The current lack of localized research on adaptive thermal management for port logistics in France constitutes a significant gap this project aims to fill.</w:t>
      </w:r>
    </w:p>
    <w:bookmarkEnd w:id="20"/>
    <w:bookmarkStart w:id="21" w:name="X2dbeb84b7ccbaec02ff24b71da376b1bcaaa167"/>
    <w:p>
      <w:pPr>
        <w:pStyle w:val="Heading2"/>
      </w:pPr>
      <w:r>
        <w:t xml:space="preserve">2. Research Objectives: A Marseille-Centric Framework</w:t>
      </w:r>
    </w:p>
    <w:p>
      <w:pPr>
        <w:pStyle w:val="FirstParagraph"/>
      </w:pPr>
      <w:r>
        <w:t xml:space="preserve">This study will establish Marseille as the primary case study for Mechanical Engineers developing climate-resilient infrastructure solutions through three interconnected objectives:</w:t>
      </w:r>
    </w:p>
    <w:p>
      <w:pPr>
        <w:numPr>
          <w:ilvl w:val="0"/>
          <w:numId w:val="1001"/>
        </w:numPr>
        <w:pStyle w:val="Compact"/>
      </w:pPr>
      <w:r>
        <w:rPr>
          <w:bCs/>
          <w:b/>
        </w:rPr>
        <w:t xml:space="preserve">Objective 1:</w:t>
      </w:r>
      <w:r>
        <w:t xml:space="preserve"> </w:t>
      </w:r>
      <w:r>
        <w:t xml:space="preserve">Quantify thermal stress patterns across Marseille's port logistics network using IoT sensor deployment (focusing on CMA CGM terminals and container storage zones) to create a real-time thermal vulnerability map for French coastal industrial infrastructure.</w:t>
      </w:r>
    </w:p>
    <w:p>
      <w:pPr>
        <w:numPr>
          <w:ilvl w:val="0"/>
          <w:numId w:val="1001"/>
        </w:numPr>
        <w:pStyle w:val="Compact"/>
      </w:pPr>
      <w:r>
        <w:rPr>
          <w:bCs/>
          <w:b/>
        </w:rPr>
        <w:t xml:space="preserve">Objective 2:</w:t>
      </w:r>
      <w:r>
        <w:t xml:space="preserve"> </w:t>
      </w:r>
      <w:r>
        <w:t xml:space="preserve">Design and prototype an adaptive cooling system leveraging passive solar energy harvesting, specifically engineered for Marseille's microclimate conditions (high humidity, intense solar radiation, port air currents), reducing energy demand by ≥35% compared to conventional systems.</w:t>
      </w:r>
    </w:p>
    <w:p>
      <w:pPr>
        <w:numPr>
          <w:ilvl w:val="0"/>
          <w:numId w:val="1001"/>
        </w:numPr>
        <w:pStyle w:val="Compact"/>
      </w:pPr>
      <w:r>
        <w:rPr>
          <w:bCs/>
          <w:b/>
        </w:rPr>
        <w:t xml:space="preserve">Objective 3:</w:t>
      </w:r>
      <w:r>
        <w:t xml:space="preserve"> </w:t>
      </w:r>
      <w:r>
        <w:t xml:space="preserve">Develop a standardized implementation framework for Mechanical Engineers working on Mediterranean port projects, integrating French energy regulations (RE2020) with Marseille-specific operational protocols for maintenance and scalability.</w:t>
      </w:r>
    </w:p>
    <w:bookmarkEnd w:id="21"/>
    <w:bookmarkStart w:id="22" w:name="Xae680867c2b750af20cf5cea73b56a2fc1c46bf"/>
    <w:p>
      <w:pPr>
        <w:pStyle w:val="Heading2"/>
      </w:pPr>
      <w:r>
        <w:t xml:space="preserve">3. Methodology: Localized Mechanical Engineering Innovation</w:t>
      </w:r>
    </w:p>
    <w:p>
      <w:pPr>
        <w:pStyle w:val="FirstParagraph"/>
      </w:pPr>
      <w:r>
        <w:t xml:space="preserve">The research employs a mixed-methods approach designed explicitly for the Marseille context:</w:t>
      </w:r>
    </w:p>
    <w:p>
      <w:pPr>
        <w:numPr>
          <w:ilvl w:val="0"/>
          <w:numId w:val="1002"/>
        </w:numPr>
        <w:pStyle w:val="Compact"/>
      </w:pPr>
      <w:r>
        <w:rPr>
          <w:bCs/>
          <w:b/>
        </w:rPr>
        <w:t xml:space="preserve">Phase 1 (Field Data Collection):</w:t>
      </w:r>
      <w:r>
        <w:t xml:space="preserve"> </w:t>
      </w:r>
      <w:r>
        <w:t xml:space="preserve">Partnering with Marseille’s port authority (Société Portuaire de Marseille) and Aix-Marseille University’s Mechanical Engineering Lab, we will install 50+ IoT sensors across critical infrastructure zones from June–October 2024. This phase directly addresses Marseille's unique coastal urban heat island effect through hyperlocal data capture.</w:t>
      </w:r>
    </w:p>
    <w:p>
      <w:pPr>
        <w:numPr>
          <w:ilvl w:val="0"/>
          <w:numId w:val="1002"/>
        </w:numPr>
        <w:pStyle w:val="Compact"/>
      </w:pPr>
      <w:r>
        <w:rPr>
          <w:bCs/>
          <w:b/>
        </w:rPr>
        <w:t xml:space="preserve">Phase 2 (System Design &amp; Simulation):</w:t>
      </w:r>
      <w:r>
        <w:t xml:space="preserve"> </w:t>
      </w:r>
      <w:r>
        <w:t xml:space="preserve">Using computational fluid dynamics (CFD) modeling with Marseille-specific weather datasets, Mechanical Engineers will optimize passive cooling geometries for port cranes and container yards. Simulations will prioritize local materials and manufacturing capabilities available within the Provence-Alpes-Côte d'Azur region.</w:t>
      </w:r>
    </w:p>
    <w:p>
      <w:pPr>
        <w:numPr>
          <w:ilvl w:val="0"/>
          <w:numId w:val="1002"/>
        </w:numPr>
        <w:pStyle w:val="Compact"/>
      </w:pPr>
      <w:r>
        <w:rPr>
          <w:bCs/>
          <w:b/>
        </w:rPr>
        <w:t xml:space="preserve">Phase 3 (Pilot Implementation &amp; Validation):</w:t>
      </w:r>
      <w:r>
        <w:t xml:space="preserve"> </w:t>
      </w:r>
      <w:r>
        <w:t xml:space="preserve">A 12-month field trial at Marseille’s terminal 7 (La Joliette) will test the prototype system, with real-time performance metrics compared against control zones. All data collection adheres to French ethical standards (CNIL guidelines) and aligns with Marseille's Climate Action Plan.</w:t>
      </w:r>
    </w:p>
    <w:bookmarkEnd w:id="22"/>
    <w:bookmarkStart w:id="23" w:name="X23ce06bc280b7399132c1437911b01e917c3573"/>
    <w:p>
      <w:pPr>
        <w:pStyle w:val="Heading2"/>
      </w:pPr>
      <w:r>
        <w:t xml:space="preserve">4. Significance for Mechanical Engineering Practice in France</w:t>
      </w:r>
    </w:p>
    <w:p>
      <w:pPr>
        <w:pStyle w:val="FirstParagraph"/>
      </w:pPr>
      <w:r>
        <w:t xml:space="preserve">This project transcends localized port management by establishing a new methodology for Mechanical Engineers operating in climate-vulnerable regions across France. The framework developed will:</w:t>
      </w:r>
    </w:p>
    <w:p>
      <w:pPr>
        <w:numPr>
          <w:ilvl w:val="0"/>
          <w:numId w:val="1003"/>
        </w:numPr>
        <w:pStyle w:val="Compact"/>
      </w:pPr>
      <w:r>
        <w:t xml:space="preserve">Provide the first standardized thermal resilience toolkit for French port infrastructure, directly applicable to other Mediterranean hubs (e.g., Toulon, Nice)</w:t>
      </w:r>
    </w:p>
    <w:p>
      <w:pPr>
        <w:numPr>
          <w:ilvl w:val="0"/>
          <w:numId w:val="1003"/>
        </w:numPr>
        <w:pStyle w:val="Compact"/>
      </w:pPr>
      <w:r>
        <w:t xml:space="preserve">Generate validated data for national engineering standards (AFNOR), advancing France's position in sustainable infrastructure innovation</w:t>
      </w:r>
    </w:p>
    <w:p>
      <w:pPr>
        <w:numPr>
          <w:ilvl w:val="0"/>
          <w:numId w:val="1003"/>
        </w:numPr>
        <w:pStyle w:val="Compact"/>
      </w:pPr>
      <w:r>
        <w:t xml:space="preserve">Create a replicable training model for Mechanical Engineers through Marseille’s engineering schools (e.g., École Centrale de Marseille), integrating climate science with traditional mechanical design curricula</w:t>
      </w:r>
    </w:p>
    <w:bookmarkEnd w:id="23"/>
    <w:bookmarkStart w:id="24" w:name="X2511edc0baa25a7682b6a29e3ac028e87b721c7"/>
    <w:p>
      <w:pPr>
        <w:pStyle w:val="Heading2"/>
      </w:pPr>
      <w:r>
        <w:t xml:space="preserve">5. Marseille-Specific Implementation Strategy</w:t>
      </w:r>
    </w:p>
    <w:p>
      <w:pPr>
        <w:pStyle w:val="FirstParagraph"/>
      </w:pPr>
      <w:r>
        <w:t xml:space="preserve">The project's success hinges on deep integration with Marseille's ecosystem:</w:t>
      </w:r>
    </w:p>
    <w:p>
      <w:pPr>
        <w:numPr>
          <w:ilvl w:val="0"/>
          <w:numId w:val="1004"/>
        </w:numPr>
        <w:pStyle w:val="Compact"/>
      </w:pPr>
      <w:r>
        <w:rPr>
          <w:bCs/>
          <w:b/>
        </w:rPr>
        <w:t xml:space="preserve">Local Partnerships:</w:t>
      </w:r>
      <w:r>
        <w:t xml:space="preserve"> </w:t>
      </w:r>
      <w:r>
        <w:t xml:space="preserve">Collaboration with CMA CGM (global shipping leader headquartered in Marseille), the Mediterranean Institute of Oceanography (MIO), and the City of Marseille’s Energy Agency ensures alignment with on-the-ground operational needs.</w:t>
      </w:r>
    </w:p>
    <w:p>
      <w:pPr>
        <w:numPr>
          <w:ilvl w:val="0"/>
          <w:numId w:val="1004"/>
        </w:numPr>
        <w:pStyle w:val="Compact"/>
      </w:pPr>
      <w:r>
        <w:rPr>
          <w:bCs/>
          <w:b/>
        </w:rPr>
        <w:t xml:space="preserve">Workforce Development:</w:t>
      </w:r>
      <w:r>
        <w:t xml:space="preserve"> </w:t>
      </w:r>
      <w:r>
        <w:t xml:space="preserve">Co-creation workshops for local Mechanical Engineers at Marseille’s industrial zones will co-design maintenance protocols, ensuring immediate applicability to France's workforce. This addresses the critical shortage of climate-adaptive engineering talent in Southern France.</w:t>
      </w:r>
    </w:p>
    <w:p>
      <w:pPr>
        <w:numPr>
          <w:ilvl w:val="0"/>
          <w:numId w:val="1004"/>
        </w:numPr>
        <w:pStyle w:val="Compact"/>
      </w:pPr>
      <w:r>
        <w:rPr>
          <w:bCs/>
          <w:b/>
        </w:rPr>
        <w:t xml:space="preserve">Socioeconomic Impact:</w:t>
      </w:r>
      <w:r>
        <w:t xml:space="preserve"> </w:t>
      </w:r>
      <w:r>
        <w:t xml:space="preserve">By reducing energy costs for port operations, the project supports Marseille’s goal to create 15,000 green jobs by 2030 (Marseille 2035 Plan), directly benefiting the city's most vulnerable communities near industrial zones.</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five key deliverables:</w:t>
      </w:r>
    </w:p>
    <w:p>
      <w:pPr>
        <w:numPr>
          <w:ilvl w:val="0"/>
          <w:numId w:val="1005"/>
        </w:numPr>
        <w:pStyle w:val="Compact"/>
      </w:pPr>
      <w:r>
        <w:t xml:space="preserve">A Marseille Thermal Vulnerability Index map for port infrastructure (publicly accessible via Marseille’s Open Data Portal)</w:t>
      </w:r>
    </w:p>
    <w:p>
      <w:pPr>
        <w:numPr>
          <w:ilvl w:val="0"/>
          <w:numId w:val="1005"/>
        </w:numPr>
        <w:pStyle w:val="Compact"/>
      </w:pPr>
      <w:r>
        <w:t xml:space="preserve">A modular, cost-effective thermal management system prototype with full technical documentation</w:t>
      </w:r>
    </w:p>
    <w:p>
      <w:pPr>
        <w:numPr>
          <w:ilvl w:val="0"/>
          <w:numId w:val="1005"/>
        </w:numPr>
        <w:pStyle w:val="Compact"/>
      </w:pPr>
      <w:r>
        <w:t xml:space="preserve">A training manual for Mechanical Engineers on Mediterranean climate adaptation (to be adopted by French engineering schools)</w:t>
      </w:r>
    </w:p>
    <w:p>
      <w:pPr>
        <w:numPr>
          <w:ilvl w:val="0"/>
          <w:numId w:val="1005"/>
        </w:numPr>
        <w:pStyle w:val="Compact"/>
      </w:pPr>
      <w:r>
        <w:t xml:space="preserve">Two peer-reviewed publications in top journals (e.g., Applied Thermal Engineering) featuring Marseille case studies</w:t>
      </w:r>
    </w:p>
    <w:p>
      <w:pPr>
        <w:numPr>
          <w:ilvl w:val="0"/>
          <w:numId w:val="1005"/>
        </w:numPr>
        <w:pStyle w:val="Compact"/>
      </w:pPr>
      <w:r>
        <w:t xml:space="preserve">A policy brief for France’s Ministry of Ecological Transition on port infrastructure modernization</w:t>
      </w:r>
    </w:p>
    <w:p>
      <w:pPr>
        <w:pStyle w:val="FirstParagraph"/>
      </w:pPr>
      <w:r>
        <w:rPr>
          <w:bCs/>
          <w:b/>
        </w:rPr>
        <w:t xml:space="preserve">This Research Proposal constitutes an urgent, place-based response to the intersection of climate change and industrial infrastructure in Marseille. It moves beyond theoretical mechanical engineering by embedding solutions directly within the city’s operational ecosystem, ensuring relevance for France's national sustainability goals. The project positions Mechanical Engineers not merely as technical implementers but as strategic catalysts for Marseille’s climate resilience—a role critical to France’s leadership in Mediterranean urban innovation. By focusing exclusively on Marseille's unique challenges and opportunities, this study delivers actionable knowledge that will transform how Mechanical Engineering addresses coastal city infrastructure across the region.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Port Infrastructure Through Mechanical Engineering in Marseille, France</dc:title>
  <dc:creator/>
  <dc:language>en</dc:language>
  <cp:keywords/>
  <dcterms:created xsi:type="dcterms:W3CDTF">2026-07-20T14:08:26Z</dcterms:created>
  <dcterms:modified xsi:type="dcterms:W3CDTF">2026-07-20T14:08:26Z</dcterms:modified>
</cp:coreProperties>
</file>

<file path=docProps/custom.xml><?xml version="1.0" encoding="utf-8"?>
<Properties xmlns="http://schemas.openxmlformats.org/officeDocument/2006/custom-properties" xmlns:vt="http://schemas.openxmlformats.org/officeDocument/2006/docPropsVTypes"/>
</file>