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Ghana</w:t>
      </w:r>
      <w:r>
        <w:t xml:space="preserve"> </w:t>
      </w:r>
      <w:r>
        <w:t xml:space="preserve">Accra</w:t>
      </w:r>
    </w:p>
    <w:bookmarkStart w:id="28" w:name="Xa9ae2fbe6d39855f9093969c79443ac23b5786f"/>
    <w:p>
      <w:pPr>
        <w:pStyle w:val="Heading1"/>
      </w:pPr>
      <w:r>
        <w:t xml:space="preserve">Research Proposal: Advancing Mechanical Engineering Solutions for Sustainable Urban Development in Ghana Accra</w:t>
      </w:r>
    </w:p>
    <w:bookmarkStart w:id="20" w:name="i.-introduction-and-background"/>
    <w:p>
      <w:pPr>
        <w:pStyle w:val="Heading2"/>
      </w:pPr>
      <w:r>
        <w:t xml:space="preserve">I. Introduction and Background</w:t>
      </w:r>
    </w:p>
    <w:p>
      <w:pPr>
        <w:pStyle w:val="FirstParagraph"/>
      </w:pPr>
      <w:r>
        <w:t xml:space="preserve">The rapid urbanization of Accra, the capital city of Ghana, presents unprecedented challenges for infrastructure development and resource management. With a population exceeding 4 million residents and growing at 3.5% annually, Accra faces critical issues in energy efficiency, waste management systems, transportation networks, and water supply infrastructure. This research proposal addresses a fundamental gap: the lack of context-specific mechanical engineering solutions tailored to Ghana Accra's unique environmental, economic, and social conditions. As a pivotal discipline within engineering practice across Ghana's urban centers, mechanical engineering directly influences sustainable development outcomes. However, current approaches often rely on imported technologies that fail to account for local climate variations, resource constraints, and socio-economic realities in Accra. This</w:t>
      </w:r>
      <w:r>
        <w:t xml:space="preserve"> </w:t>
      </w:r>
      <w:r>
        <w:rPr>
          <w:bCs/>
          <w:b/>
        </w:rPr>
        <w:t xml:space="preserve">Research Proposal</w:t>
      </w:r>
      <w:r>
        <w:t xml:space="preserve"> </w:t>
      </w:r>
      <w:r>
        <w:t xml:space="preserve">establishes a framework for developing indigenous mechanical engineering strategies that empower the</w:t>
      </w:r>
      <w:r>
        <w:t xml:space="preserve"> </w:t>
      </w:r>
      <w:r>
        <w:rPr>
          <w:bCs/>
          <w:b/>
        </w:rPr>
        <w:t xml:space="preserve">Mechanical Engineer</w:t>
      </w:r>
      <w:r>
        <w:t xml:space="preserve"> </w:t>
      </w:r>
      <w:r>
        <w:t xml:space="preserve">to become a central catalyst for resilient urban transformation in Ghana Accra.</w:t>
      </w:r>
    </w:p>
    <w:bookmarkEnd w:id="20"/>
    <w:bookmarkStart w:id="21" w:name="ii.-problem-statement"/>
    <w:p>
      <w:pPr>
        <w:pStyle w:val="Heading2"/>
      </w:pPr>
      <w:r>
        <w:t xml:space="preserve">II. Problem Statement</w:t>
      </w:r>
    </w:p>
    <w:p>
      <w:pPr>
        <w:pStyle w:val="FirstParagraph"/>
      </w:pPr>
      <w:r>
        <w:t xml:space="preserve">Accra's infrastructure systems exhibit significant inefficiencies, with energy consumption in buildings exceeding international benchmarks by 40% and waste management systems failing to process 65% of municipal solid waste. These challenges stem largely from the absence of locally adapted mechanical engineering practices. Current</w:t>
      </w:r>
      <w:r>
        <w:t xml:space="preserve"> </w:t>
      </w:r>
      <w:r>
        <w:rPr>
          <w:bCs/>
          <w:b/>
        </w:rPr>
        <w:t xml:space="preserve">Mechanical Engineer</w:t>
      </w:r>
      <w:r>
        <w:t xml:space="preserve"> </w:t>
      </w:r>
      <w:r>
        <w:t xml:space="preserve">professionals in Ghana Accra frequently encounter: (1) Limited access to climate-specific design data for tropical environments, (2) High costs of imported equipment unsuitable for Accra's humidity and dust conditions, and (3) Insufficient training on integrating traditional knowledge with modern engineering methodologies. Without addressing these systemic gaps, Ghana Accra will continue to face escalating infrastructure failures that undermine economic growth and public welfare. This</w:t>
      </w:r>
      <w:r>
        <w:t xml:space="preserve"> </w:t>
      </w:r>
      <w:r>
        <w:rPr>
          <w:bCs/>
          <w:b/>
        </w:rPr>
        <w:t xml:space="preserve">Research Proposal</w:t>
      </w:r>
      <w:r>
        <w:t xml:space="preserve"> </w:t>
      </w:r>
      <w:r>
        <w:t xml:space="preserve">directly confronts this critical deficiency through targeted investigation of context-driven mechanical engineering solutions.</w:t>
      </w:r>
    </w:p>
    <w:bookmarkEnd w:id="21"/>
    <w:bookmarkStart w:id="22" w:name="iii.-research-objectives"/>
    <w:p>
      <w:pPr>
        <w:pStyle w:val="Heading2"/>
      </w:pPr>
      <w:r>
        <w:t xml:space="preserve">III. Research Objectives</w:t>
      </w:r>
    </w:p>
    <w:p>
      <w:pPr>
        <w:numPr>
          <w:ilvl w:val="0"/>
          <w:numId w:val="1001"/>
        </w:numPr>
        <w:pStyle w:val="Compact"/>
      </w:pPr>
      <w:r>
        <w:t xml:space="preserve">To establish a comprehensive database of Accra's micro-climate conditions and resource constraints specifically for mechanical system design.</w:t>
      </w:r>
    </w:p>
    <w:p>
      <w:pPr>
        <w:numPr>
          <w:ilvl w:val="0"/>
          <w:numId w:val="1001"/>
        </w:numPr>
        <w:pStyle w:val="Compact"/>
      </w:pPr>
      <w:r>
        <w:t xml:space="preserve">To develop and validate locally adaptable energy-efficient HVAC (Heating, Ventilation, and Air Conditioning) systems suitable for Ghanaian building typologies in Accra.</w:t>
      </w:r>
    </w:p>
    <w:p>
      <w:pPr>
        <w:numPr>
          <w:ilvl w:val="0"/>
          <w:numId w:val="1001"/>
        </w:numPr>
        <w:pStyle w:val="Compact"/>
      </w:pPr>
      <w:r>
        <w:t xml:space="preserve">To create a framework for integrating waste-to-energy conversion technologies within Accra's municipal solid waste streams through mechanical engineering innovation.</w:t>
      </w:r>
    </w:p>
    <w:p>
      <w:pPr>
        <w:numPr>
          <w:ilvl w:val="0"/>
          <w:numId w:val="1001"/>
        </w:numPr>
        <w:pStyle w:val="Compact"/>
      </w:pPr>
      <w:r>
        <w:t xml:space="preserve">To propose policy recommendations for enhancing the professional capacity of Mechanical Engineers working in Ghana Accra through localized training curricula.</w:t>
      </w:r>
    </w:p>
    <w:bookmarkEnd w:id="22"/>
    <w:bookmarkStart w:id="23" w:name="iv.-literature-review-ghanaian-context"/>
    <w:p>
      <w:pPr>
        <w:pStyle w:val="Heading2"/>
      </w:pPr>
      <w:r>
        <w:t xml:space="preserve">IV. Literature Review (Ghanaian Context)</w:t>
      </w:r>
    </w:p>
    <w:p>
      <w:pPr>
        <w:pStyle w:val="FirstParagraph"/>
      </w:pPr>
      <w:r>
        <w:t xml:space="preserve">Existing literature on mechanical engineering in African urban settings remains sparse and predominantly focuses on theoretical frameworks rather than practical applications. Studies by Owusu et al. (2019) documented energy inefficiencies in Accra's commercial buildings but offered no localized engineering solutions. Research by the Ghana Energy Commission (2021) identified solar potential for Accra but overlooked mechanical integration challenges. Crucially, no study has systematically addressed how a</w:t>
      </w:r>
      <w:r>
        <w:t xml:space="preserve"> </w:t>
      </w:r>
      <w:r>
        <w:rPr>
          <w:bCs/>
          <w:b/>
        </w:rPr>
        <w:t xml:space="preserve">Mechanical Engineer</w:t>
      </w:r>
      <w:r>
        <w:t xml:space="preserve"> </w:t>
      </w:r>
      <w:r>
        <w:t xml:space="preserve">in Ghana Accra can optimize system designs using indigenous materials and local operational knowledge. This gap is particularly acute given Accra's unique environmental pressures – including high solar radiation (2,300 kWh/m²/year), seasonal flooding risks, and limited technical expertise in mechanical systems maintenance. Our research bridges this critical void by centering Ghana Accra as the primary study environment.</w:t>
      </w:r>
    </w:p>
    <w:bookmarkEnd w:id="23"/>
    <w:bookmarkStart w:id="24" w:name="v.-methodology"/>
    <w:p>
      <w:pPr>
        <w:pStyle w:val="Heading2"/>
      </w:pPr>
      <w:r>
        <w:t xml:space="preserve">V. Methodology</w:t>
      </w:r>
    </w:p>
    <w:p>
      <w:pPr>
        <w:pStyle w:val="FirstParagraph"/>
      </w:pPr>
      <w:r>
        <w:t xml:space="preserve">This 18-month project employs a mixed-methods approach designed specifically for Ghana Accra's urban landscape:</w:t>
      </w:r>
    </w:p>
    <w:p>
      <w:pPr>
        <w:numPr>
          <w:ilvl w:val="0"/>
          <w:numId w:val="1002"/>
        </w:numPr>
        <w:pStyle w:val="Compact"/>
      </w:pPr>
      <w:r>
        <w:rPr>
          <w:bCs/>
          <w:b/>
        </w:rPr>
        <w:t xml:space="preserve">Phase 1: Environmental Baseline Assessment (Months 1-4)</w:t>
      </w:r>
      <w:r>
        <w:t xml:space="preserve"> </w:t>
      </w:r>
      <w:r>
        <w:t xml:space="preserve">– Deploy sensor networks across Accra districts to collect real-time data on temperature, humidity, dust particulates, and solar exposure. This dataset will form the foundation for all subsequent engineering designs.</w:t>
      </w:r>
    </w:p>
    <w:p>
      <w:pPr>
        <w:numPr>
          <w:ilvl w:val="0"/>
          <w:numId w:val="1002"/>
        </w:numPr>
        <w:pStyle w:val="Compact"/>
      </w:pPr>
      <w:r>
        <w:rPr>
          <w:bCs/>
          <w:b/>
        </w:rPr>
        <w:t xml:space="preserve">Phase 2: Prototype Development (Months 5-10)</w:t>
      </w:r>
      <w:r>
        <w:t xml:space="preserve"> </w:t>
      </w:r>
      <w:r>
        <w:t xml:space="preserve">– Collaborate with three Ghanaian manufacturing firms to develop low-cost, modular HVAC units using locally sourced materials (e.g., bamboo composites, recycled metals). Focus will be on systems compatible with Accra's intermittent power supply.</w:t>
      </w:r>
    </w:p>
    <w:p>
      <w:pPr>
        <w:numPr>
          <w:ilvl w:val="0"/>
          <w:numId w:val="1002"/>
        </w:numPr>
        <w:pStyle w:val="Compact"/>
      </w:pPr>
      <w:r>
        <w:rPr>
          <w:bCs/>
          <w:b/>
        </w:rPr>
        <w:t xml:space="preserve">Phase 3: Community-Integrated Waste-to-Energy System (Months 11-14)</w:t>
      </w:r>
      <w:r>
        <w:t xml:space="preserve"> </w:t>
      </w:r>
      <w:r>
        <w:t xml:space="preserve">– Implement pilot waste conversion units at two Accra landfill sites. Mechanical engineering solutions will prioritize small-scale, decentralized systems suitable for Ghana's municipal infrastructure capacity.</w:t>
      </w:r>
    </w:p>
    <w:p>
      <w:pPr>
        <w:numPr>
          <w:ilvl w:val="0"/>
          <w:numId w:val="1002"/>
        </w:numPr>
        <w:pStyle w:val="Compact"/>
      </w:pPr>
      <w:r>
        <w:rPr>
          <w:bCs/>
          <w:b/>
        </w:rPr>
        <w:t xml:space="preserve">Phase 4: Professional Capacity Building (Months 15-18)</w:t>
      </w:r>
      <w:r>
        <w:t xml:space="preserve"> </w:t>
      </w:r>
      <w:r>
        <w:t xml:space="preserve">– Co-develop training modules with the Ghana Institution of Engineers and local universities, featuring case studies from Accra's infrastructure projects. This directly addresses the need for a new generation of</w:t>
      </w:r>
      <w:r>
        <w:t xml:space="preserve"> </w:t>
      </w:r>
      <w:r>
        <w:rPr>
          <w:bCs/>
          <w:b/>
        </w:rPr>
        <w:t xml:space="preserve">Mechanical Engineer</w:t>
      </w:r>
      <w:r>
        <w:t xml:space="preserve"> </w:t>
      </w:r>
      <w:r>
        <w:t xml:space="preserve">professionals equipped for Ghana Accra's challenges.</w:t>
      </w:r>
    </w:p>
    <w:bookmarkEnd w:id="24"/>
    <w:bookmarkStart w:id="25" w:name="vi.-expected-outcomes-and-significance"/>
    <w:p>
      <w:pPr>
        <w:pStyle w:val="Heading2"/>
      </w:pPr>
      <w:r>
        <w:t xml:space="preserve">VI. Expected Outcomes and Significance</w:t>
      </w:r>
    </w:p>
    <w:p>
      <w:pPr>
        <w:pStyle w:val="FirstParagraph"/>
      </w:pPr>
      <w:r>
        <w:t xml:space="preserve">This research will deliver three transformative outcomes directly applicable to Ghana Accra:</w:t>
      </w:r>
    </w:p>
    <w:p>
      <w:pPr>
        <w:numPr>
          <w:ilvl w:val="0"/>
          <w:numId w:val="1003"/>
        </w:numPr>
        <w:pStyle w:val="Compact"/>
      </w:pPr>
      <w:r>
        <w:t xml:space="preserve">A validated Accra-specific mechanical engineering design toolkit, including climate-responsive HVAC templates and waste-processing machinery blueprints.</w:t>
      </w:r>
    </w:p>
    <w:p>
      <w:pPr>
        <w:numPr>
          <w:ilvl w:val="0"/>
          <w:numId w:val="1003"/>
        </w:numPr>
        <w:pStyle w:val="Compact"/>
      </w:pPr>
      <w:r>
        <w:t xml:space="preserve">Proof-of-concept demonstration units installed in two Accra communities, targeting 30% energy reduction in participating buildings and 50% waste diversion from landfills.</w:t>
      </w:r>
    </w:p>
    <w:p>
      <w:pPr>
        <w:numPr>
          <w:ilvl w:val="0"/>
          <w:numId w:val="1003"/>
        </w:numPr>
        <w:pStyle w:val="Compact"/>
      </w:pPr>
      <w:r>
        <w:t xml:space="preserve">A certified training framework for Mechanical Engineers working across Ghana Accra, integrated into the curriculum of Kwame Nkrumah University of Science and Technology (KNUST) and the University of Ghana.</w:t>
      </w:r>
    </w:p>
    <w:p>
      <w:pPr>
        <w:pStyle w:val="FirstParagraph"/>
      </w:pPr>
      <w:r>
        <w:t xml:space="preserve">The significance extends beyond technical innovation. For the</w:t>
      </w:r>
      <w:r>
        <w:t xml:space="preserve"> </w:t>
      </w:r>
      <w:r>
        <w:rPr>
          <w:bCs/>
          <w:b/>
        </w:rPr>
        <w:t xml:space="preserve">Mechanical Engineer</w:t>
      </w:r>
      <w:r>
        <w:t xml:space="preserve"> </w:t>
      </w:r>
      <w:r>
        <w:t xml:space="preserve">profession in Ghana Accra, this research elevates their role from passive implementers to active problem-solvers within urban development. By grounding solutions in Accra's realities, it reduces dependency on expensive imports and creates a replicable model for other West African cities. The proposed waste-to-energy systems alone could generate 150 MW of renewable energy – sufficient to power 30,000 Ghanaian households – while simultaneously addressing Accra's critical sanitation challenges. This directly supports Ghana's National Climate Change Policy and the UN Sustainable Development Goals (SDGs 7, 9, and 11) within the Accra context.</w:t>
      </w:r>
    </w:p>
    <w:bookmarkEnd w:id="25"/>
    <w:bookmarkStart w:id="26" w:name="vii.-implementation-timeline"/>
    <w:p>
      <w:pPr>
        <w:pStyle w:val="Heading2"/>
      </w:pPr>
      <w:r>
        <w:t xml:space="preserve">VII.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Milestones</w:t>
            </w:r>
          </w:p>
        </w:tc>
      </w:tr>
      <w:tr>
        <w:tc>
          <w:tcPr/>
          <w:p>
            <w:pPr>
              <w:pStyle w:val="Compact"/>
              <w:jc w:val="left"/>
            </w:pPr>
            <w:r>
              <w:t xml:space="preserve">Months 1-3</w:t>
            </w:r>
          </w:p>
        </w:tc>
        <w:tc>
          <w:tcPr/>
          <w:p>
            <w:pPr>
              <w:pStyle w:val="Compact"/>
              <w:jc w:val="left"/>
            </w:pPr>
            <w:r>
              <w:t xml:space="preserve">Data collection for Accra micro-climate database; Partnership agreements with Ghana Energy Commission and Kumasi Technical University (Ghana)</w:t>
            </w:r>
          </w:p>
        </w:tc>
      </w:tr>
      <w:tr>
        <w:tc>
          <w:tcPr/>
          <w:p>
            <w:pPr>
              <w:pStyle w:val="Compact"/>
              <w:jc w:val="left"/>
            </w:pPr>
            <w:r>
              <w:t xml:space="preserve">Months 4-6</w:t>
            </w:r>
          </w:p>
        </w:tc>
        <w:tc>
          <w:tcPr/>
          <w:p>
            <w:pPr>
              <w:pStyle w:val="Compact"/>
              <w:jc w:val="left"/>
            </w:pPr>
            <w:r>
              <w:t xml:space="preserve">Prototype design workshop with Mechanical Engineers from Ghana Accra; Material sourcing trials</w:t>
            </w:r>
          </w:p>
        </w:tc>
      </w:tr>
      <w:tr>
        <w:tc>
          <w:tcPr/>
          <w:p>
            <w:pPr>
              <w:pStyle w:val="Compact"/>
              <w:jc w:val="left"/>
            </w:pPr>
            <w:r>
              <w:t xml:space="preserve">Months 7-12</w:t>
            </w:r>
          </w:p>
        </w:tc>
        <w:tc>
          <w:tcPr/>
          <w:p>
            <w:pPr>
              <w:pStyle w:val="Compact"/>
              <w:jc w:val="left"/>
            </w:pPr>
            <w:r>
              <w:t xml:space="preserve">Pilot installation at two Accra community sites; Performance monitoring and iteration</w:t>
            </w:r>
          </w:p>
        </w:tc>
      </w:tr>
      <w:tr>
        <w:tc>
          <w:tcPr/>
          <w:p>
            <w:pPr>
              <w:pStyle w:val="Compact"/>
              <w:jc w:val="left"/>
            </w:pPr>
            <w:r>
              <w:t xml:space="preserve">Months 13-15</w:t>
            </w:r>
          </w:p>
        </w:tc>
        <w:tc>
          <w:tcPr/>
          <w:p>
            <w:pPr>
              <w:pStyle w:val="Compact"/>
              <w:jc w:val="left"/>
            </w:pPr>
            <w:r>
              <w:t xml:space="preserve">Training module development for Mechanical Engineer capacity building</w:t>
            </w:r>
          </w:p>
        </w:tc>
      </w:tr>
      <w:tr>
        <w:tc>
          <w:tcPr/>
          <w:p>
            <w:pPr>
              <w:pStyle w:val="Compact"/>
              <w:jc w:val="left"/>
            </w:pPr>
            <w:r>
              <w:t xml:space="preserve">Months 16-18</w:t>
            </w:r>
          </w:p>
        </w:tc>
        <w:tc>
          <w:tcPr/>
          <w:p>
            <w:pPr>
              <w:pStyle w:val="Compact"/>
              <w:jc w:val="left"/>
            </w:pPr>
            <w:r>
              <w:t xml:space="preserve">National workshop in Accra; Policy brief to Ghana Ministry of Works and Housing; Final report dissemination</w:t>
            </w:r>
          </w:p>
        </w:tc>
      </w:tr>
    </w:tbl>
    <w:bookmarkEnd w:id="26"/>
    <w:bookmarkStart w:id="27" w:name="viii.-conclusion"/>
    <w:p>
      <w:pPr>
        <w:pStyle w:val="Heading2"/>
      </w:pPr>
      <w:r>
        <w:t xml:space="preserve">VIII. Conclusion</w:t>
      </w:r>
    </w:p>
    <w:p>
      <w:pPr>
        <w:pStyle w:val="FirstParagraph"/>
      </w:pPr>
      <w:r>
        <w:t xml:space="preserve">This Research Proposal presents a critical opportunity to redefine the role of the Mechanical Engineer within Ghana Accra's urban ecosystem. By centering our investigation on Accra's specific environmental and socio-economic conditions, we move beyond generic engineering solutions toward contextually intelligent design that prioritizes sustainability and affordability. The anticipated outcomes directly empower Mechanical Engineers in Ghana Accra to become leaders in climate-resilient infrastructure development, transforming them from technical implementers into strategic innovators for the city's future. With Ghana's urban population projected to reach 60% by 2040, this research is not merely relevant – it is urgently necessary. The proposed framework will establish a new standard for Mechanical Engineering practice across Africa, proving that sustainable solutions emerge when local realities guide engineering innovation. This</w:t>
      </w:r>
      <w:r>
        <w:t xml:space="preserve"> </w:t>
      </w:r>
      <w:r>
        <w:rPr>
          <w:bCs/>
          <w:b/>
        </w:rPr>
        <w:t xml:space="preserve">Research Proposal</w:t>
      </w:r>
      <w:r>
        <w:t xml:space="preserve"> </w:t>
      </w:r>
      <w:r>
        <w:t xml:space="preserve">therefore represents a decisive step toward building an Accra where infrastructure serves people and environment in harmony.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Sustainable Urban Development in Ghana Accra</dc:title>
  <dc:creator/>
  <dc:language>en</dc:language>
  <cp:keywords/>
  <dcterms:created xsi:type="dcterms:W3CDTF">2026-07-19T00:35:06Z</dcterms:created>
  <dcterms:modified xsi:type="dcterms:W3CDTF">2026-07-19T00:35:06Z</dcterms:modified>
</cp:coreProperties>
</file>

<file path=docProps/custom.xml><?xml version="1.0" encoding="utf-8"?>
<Properties xmlns="http://schemas.openxmlformats.org/officeDocument/2006/custom-properties" xmlns:vt="http://schemas.openxmlformats.org/officeDocument/2006/docPropsVTypes"/>
</file>