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Urban</w:t>
      </w:r>
      <w:r>
        <w:t xml:space="preserve"> </w:t>
      </w:r>
      <w:r>
        <w:t xml:space="preserve">Landscape</w:t>
      </w:r>
    </w:p>
    <w:bookmarkStart w:id="28" w:name="Xc52c1663a998d74889636fa0daa07c374afa855"/>
    <w:p>
      <w:pPr>
        <w:pStyle w:val="Heading1"/>
      </w:pPr>
      <w:r>
        <w:t xml:space="preserve">Research Proposal: Advancing Mechanical Engineering Solutions for Sustainable Urban Development in New Zealand Auckland</w:t>
      </w:r>
    </w:p>
    <w:bookmarkStart w:id="20" w:name="abstract"/>
    <w:p>
      <w:pPr>
        <w:pStyle w:val="Heading2"/>
      </w:pPr>
      <w:r>
        <w:t xml:space="preserve">Abstract</w:t>
      </w:r>
    </w:p>
    <w:p>
      <w:pPr>
        <w:pStyle w:val="FirstParagraph"/>
      </w:pPr>
      <w:r>
        <w:t xml:space="preserve">This Research Proposal outlines a critical investigation into the integration of innovative mechanical engineering solutions within Auckland, New Zealand's largest and most dynamic urban center. As the city experiences unprecedented population growth (projected to reach 2 million by 2040), significant challenges arise in infrastructure resilience, renewable energy adoption, and sustainable building practices. This project specifically targets how a</w:t>
      </w:r>
      <w:r>
        <w:t xml:space="preserve"> </w:t>
      </w:r>
      <w:r>
        <w:rPr>
          <w:bCs/>
          <w:b/>
        </w:rPr>
        <w:t xml:space="preserve">Mechanical Engineer</w:t>
      </w:r>
      <w:r>
        <w:t xml:space="preserve"> </w:t>
      </w:r>
      <w:r>
        <w:t xml:space="preserve">can develop context-specific technologies to address Auckland's unique geographical, climatic, and urbanization pressures. The research will produce actionable frameworks for mechanical systems design that enhance earthquake resilience, optimize energy efficiency in dense urban environments, and support New Zealand's national sustainability goals. Findings will directly benefit</w:t>
      </w:r>
      <w:r>
        <w:t xml:space="preserve"> </w:t>
      </w:r>
      <w:r>
        <w:rPr>
          <w:bCs/>
          <w:b/>
        </w:rPr>
        <w:t xml:space="preserve">New Zealand Auckland</w:t>
      </w:r>
      <w:r>
        <w:t xml:space="preserve"> </w:t>
      </w:r>
      <w:r>
        <w:t xml:space="preserve">communities through reduced operational costs, improved infrastructure longevity, and enhanced environmental performance.</w:t>
      </w:r>
    </w:p>
    <w:bookmarkEnd w:id="20"/>
    <w:bookmarkStart w:id="21" w:name="X369b302c9480c5afff7181fdfe0645c5100da38"/>
    <w:p>
      <w:pPr>
        <w:pStyle w:val="Heading2"/>
      </w:pPr>
      <w:r>
        <w:t xml:space="preserve">1. Introduction: The Imperative for Mechanical Engineering Innovation in Auckland</w:t>
      </w:r>
    </w:p>
    <w:p>
      <w:pPr>
        <w:pStyle w:val="FirstParagraph"/>
      </w:pPr>
      <w:r>
        <w:t xml:space="preserve">Auckland, New Zealand's economic heartland and a city uniquely vulnerable to seismic activity, climate impacts (rising sea levels affecting coastal infrastructure), and rapid urbanization, faces an acute demand for forward-thinking mechanical engineering solutions. Current mechanical systems in buildings, transport networks, and utilities often lack the adaptability required for Auckland's specific conditions. This Research Proposal establishes that the role of a</w:t>
      </w:r>
      <w:r>
        <w:t xml:space="preserve"> </w:t>
      </w:r>
      <w:r>
        <w:rPr>
          <w:bCs/>
          <w:b/>
        </w:rPr>
        <w:t xml:space="preserve">Mechanical Engineer</w:t>
      </w:r>
      <w:r>
        <w:t xml:space="preserve"> </w:t>
      </w:r>
      <w:r>
        <w:t xml:space="preserve">is no longer confined to traditional design but must evolve into a strategic position driving sustainable urban transformation within</w:t>
      </w:r>
      <w:r>
        <w:t xml:space="preserve"> </w:t>
      </w:r>
      <w:r>
        <w:rPr>
          <w:bCs/>
          <w:b/>
        </w:rPr>
        <w:t xml:space="preserve">New Zealand Auckland</w:t>
      </w:r>
      <w:r>
        <w:t xml:space="preserve">. The project addresses critical gaps identified in recent Urban Infrastructure Assessments by the Auckland Council (2023), which highlighted that 40% of the city's existing commercial building mechanical systems are outdated and inefficient, contributing significantly to carbon emissions and operational vulnerability.</w:t>
      </w:r>
    </w:p>
    <w:bookmarkEnd w:id="21"/>
    <w:bookmarkStart w:id="22" w:name="Xa0a45e047f8af57e8afdd3b2dabc1c5f39e8001"/>
    <w:p>
      <w:pPr>
        <w:pStyle w:val="Heading2"/>
      </w:pPr>
      <w:r>
        <w:t xml:space="preserve">2. Problem Statement: Critical Challenges Requiring Mechanical Engineering Expertise</w:t>
      </w:r>
    </w:p>
    <w:p>
      <w:pPr>
        <w:pStyle w:val="FirstParagraph"/>
      </w:pPr>
      <w:r>
        <w:t xml:space="preserve">The core challenges demanding immediate attention from a qualified</w:t>
      </w:r>
      <w:r>
        <w:t xml:space="preserve"> </w:t>
      </w:r>
      <w:r>
        <w:rPr>
          <w:bCs/>
          <w:b/>
        </w:rPr>
        <w:t xml:space="preserve">Mechanical Engineer</w:t>
      </w:r>
      <w:r>
        <w:t xml:space="preserve"> </w:t>
      </w:r>
      <w:r>
        <w:t xml:space="preserve">in Auckland include:</w:t>
      </w:r>
    </w:p>
    <w:p>
      <w:pPr>
        <w:numPr>
          <w:ilvl w:val="0"/>
          <w:numId w:val="1001"/>
        </w:numPr>
        <w:pStyle w:val="Compact"/>
      </w:pPr>
      <w:r>
        <w:rPr>
          <w:bCs/>
          <w:b/>
        </w:rPr>
        <w:t xml:space="preserve">Earthquake Resilience of Mechanical Systems:</w:t>
      </w:r>
      <w:r>
        <w:t xml:space="preserve"> </w:t>
      </w:r>
      <w:r>
        <w:t xml:space="preserve">Existing HVAC, plumbing, and fire suppression systems in many Auckland buildings (particularly pre-1980s structures) lack adequate seismic design, posing life-safety risks during earthquakes common to the region.</w:t>
      </w:r>
    </w:p>
    <w:p>
      <w:pPr>
        <w:numPr>
          <w:ilvl w:val="0"/>
          <w:numId w:val="1001"/>
        </w:numPr>
        <w:pStyle w:val="Compact"/>
      </w:pPr>
      <w:r>
        <w:rPr>
          <w:bCs/>
          <w:b/>
        </w:rPr>
        <w:t xml:space="preserve">Retrofitting for Energy Efficiency:</w:t>
      </w:r>
      <w:r>
        <w:t xml:space="preserve"> </w:t>
      </w:r>
      <w:r>
        <w:t xml:space="preserve">With New Zealand's target of 100% renewable electricity by 2035, Auckland's dense urban fabric requires mechanical engineers to develop cost-effective retrofit strategies for heating, ventilation, and cooling (HVAC) systems to drastically reduce energy consumption in existing stock.</w:t>
      </w:r>
    </w:p>
    <w:p>
      <w:pPr>
        <w:numPr>
          <w:ilvl w:val="0"/>
          <w:numId w:val="1001"/>
        </w:numPr>
        <w:pStyle w:val="Compact"/>
      </w:pPr>
      <w:r>
        <w:rPr>
          <w:bCs/>
          <w:b/>
        </w:rPr>
        <w:t xml:space="preserve">Maritime &amp; Port Infrastructure Integration:</w:t>
      </w:r>
      <w:r>
        <w:t xml:space="preserve"> </w:t>
      </w:r>
      <w:r>
        <w:t xml:space="preserve">As a major international port city, Auckland needs mechanical engineering innovation for sustainable cargo handling systems and reducing emissions from port operations – a niche where local expertise is scarce.</w:t>
      </w:r>
    </w:p>
    <w:p>
      <w:pPr>
        <w:pStyle w:val="FirstParagraph"/>
      </w:pPr>
      <w:r>
        <w:t xml:space="preserve">This Research Proposal argues that without dedicated focus by skilled Mechanical Engineers within the Auckland context, these challenges will escalate, undermining the city's economic competitiveness and environmental commitments. The research will directly support New Zealand's national climate action plans (NZ Emissions Reduction Plan 2021) through localized engineering solutions.</w:t>
      </w:r>
    </w:p>
    <w:bookmarkEnd w:id="22"/>
    <w:bookmarkStart w:id="23" w:name="X47a0adfbedc259402425011edd5144f83871e54"/>
    <w:p>
      <w:pPr>
        <w:pStyle w:val="Heading2"/>
      </w:pPr>
      <w:r>
        <w:t xml:space="preserve">3. Literature Review: Gaps in Current Practice for Auckland</w:t>
      </w:r>
    </w:p>
    <w:p>
      <w:pPr>
        <w:pStyle w:val="FirstParagraph"/>
      </w:pPr>
      <w:r>
        <w:t xml:space="preserve">While global research exists on seismic engineering and energy-efficient HVAC, significant gaps persist regarding the specific application in Auckland's urban environment. Studies by the University of Auckland (2022) on "Seismic Vulnerability of Building Services" noted a lack of standardized retrofit methodologies for NZ-specific soil conditions and building types common in Auckland suburbs like Manukau or North Shore. Similarly, research from Lincoln University (2023) on urban renewable energy highlighted that mechanical systems design for district heating/cooling networks in dense New Zealand cities remains largely unexplored, unlike in European or North American counterparts. This Research Proposal directly addresses these critical knowledge voids by focusing exclusively on Auckland's constraints and opportunities.</w:t>
      </w:r>
    </w:p>
    <w:bookmarkEnd w:id="23"/>
    <w:bookmarkStart w:id="24" w:name="research-objectives"/>
    <w:p>
      <w:pPr>
        <w:pStyle w:val="Heading2"/>
      </w:pPr>
      <w:r>
        <w:t xml:space="preserve">4. Research Objectives</w:t>
      </w:r>
    </w:p>
    <w:p>
      <w:pPr>
        <w:pStyle w:val="FirstParagraph"/>
      </w:pPr>
      <w:r>
        <w:t xml:space="preserve">The primary objectives of this research are:</w:t>
      </w:r>
    </w:p>
    <w:p>
      <w:pPr>
        <w:numPr>
          <w:ilvl w:val="0"/>
          <w:numId w:val="1002"/>
        </w:numPr>
        <w:pStyle w:val="Compact"/>
      </w:pPr>
      <w:r>
        <w:t xml:space="preserve">To develop a comprehensive seismic resilience framework specifically for mechanical systems in Auckland's building stock, validated against local geological data.</w:t>
      </w:r>
    </w:p>
    <w:p>
      <w:pPr>
        <w:numPr>
          <w:ilvl w:val="0"/>
          <w:numId w:val="1002"/>
        </w:numPr>
        <w:pStyle w:val="Compact"/>
      </w:pPr>
      <w:r>
        <w:t xml:space="preserve">To create a cost-benefit model for energy-efficient HVAC retrofits targeting Auckland's unique climate (high humidity, variable temperatures) and building typologies.</w:t>
      </w:r>
    </w:p>
    <w:p>
      <w:pPr>
        <w:numPr>
          <w:ilvl w:val="0"/>
          <w:numId w:val="1002"/>
        </w:numPr>
        <w:pStyle w:val="Compact"/>
      </w:pPr>
      <w:r>
        <w:t xml:space="preserve">To design and prototype a scalable low-emission cargo handling system concept for the Port of Auckland, incorporating mechanical engineering principles for sustainability.</w:t>
      </w:r>
    </w:p>
    <w:p>
      <w:pPr>
        <w:numPr>
          <w:ilvl w:val="0"/>
          <w:numId w:val="1002"/>
        </w:numPr>
        <w:pStyle w:val="Compact"/>
      </w:pPr>
      <w:r>
        <w:t xml:space="preserve">To establish a knowledge hub – accessible to practicing Mechanical Engineers across New Zealand – providing Auckland-specific design guidelines and case studies.</w:t>
      </w:r>
    </w:p>
    <w:bookmarkEnd w:id="24"/>
    <w:bookmarkStart w:id="25" w:name="methodology"/>
    <w:p>
      <w:pPr>
        <w:pStyle w:val="Heading2"/>
      </w:pPr>
      <w:r>
        <w:t xml:space="preserve">5. Methodology</w:t>
      </w:r>
    </w:p>
    <w:p>
      <w:pPr>
        <w:pStyle w:val="FirstParagraph"/>
      </w:pPr>
      <w:r>
        <w:t xml:space="preserve">This interdisciplinary research will employ a mixed-methods approach:</w:t>
      </w:r>
    </w:p>
    <w:p>
      <w:pPr>
        <w:numPr>
          <w:ilvl w:val="0"/>
          <w:numId w:val="1003"/>
        </w:numPr>
        <w:pStyle w:val="Compact"/>
      </w:pPr>
      <w:r>
        <w:rPr>
          <w:bCs/>
          <w:b/>
        </w:rPr>
        <w:t xml:space="preserve">Phase 1 (Literature &amp; Data Analysis):</w:t>
      </w:r>
      <w:r>
        <w:t xml:space="preserve"> </w:t>
      </w:r>
      <w:r>
        <w:t xml:space="preserve">Comprehensive review of Auckland Council infrastructure databases, seismic hazard maps (GNS Science), and energy usage data from the Electricity Authority. Collaborate with the University of Auckland's Structural Engineering Department for site-specific soil analysis.</w:t>
      </w:r>
    </w:p>
    <w:p>
      <w:pPr>
        <w:numPr>
          <w:ilvl w:val="0"/>
          <w:numId w:val="1003"/>
        </w:numPr>
        <w:pStyle w:val="Compact"/>
      </w:pPr>
      <w:r>
        <w:rPr>
          <w:bCs/>
          <w:b/>
        </w:rPr>
        <w:t xml:space="preserve">Phase 2 (Engineering Design &amp; Simulation):</w:t>
      </w:r>
      <w:r>
        <w:t xml:space="preserve"> </w:t>
      </w:r>
      <w:r>
        <w:t xml:space="preserve">Utilize industry-standard software (e.g., ANSYS for seismic simulation, EnergyPlus for HVAC modeling) to design and test proposed solutions against Auckland's parameters. Focus on real-world applicability in typical Auckland building types.</w:t>
      </w:r>
    </w:p>
    <w:p>
      <w:pPr>
        <w:numPr>
          <w:ilvl w:val="0"/>
          <w:numId w:val="1003"/>
        </w:numPr>
        <w:pStyle w:val="Compact"/>
      </w:pPr>
      <w:r>
        <w:rPr>
          <w:bCs/>
          <w:b/>
        </w:rPr>
        <w:t xml:space="preserve">Phase 3 (Stakeholder Engagement &amp; Validation):</w:t>
      </w:r>
      <w:r>
        <w:t xml:space="preserve"> </w:t>
      </w:r>
      <w:r>
        <w:t xml:space="preserve">Conduct workshops with leading Mechanical Engineers from prominent Auckland firms (e.g., Arup, WSP, local engineering consultancies), the Port of Auckland Ltd., and the Ministry for the Environment to validate findings and ensure practical relevance.</w:t>
      </w:r>
    </w:p>
    <w:p>
      <w:pPr>
        <w:numPr>
          <w:ilvl w:val="0"/>
          <w:numId w:val="1003"/>
        </w:numPr>
        <w:pStyle w:val="Compact"/>
      </w:pPr>
      <w:r>
        <w:rPr>
          <w:bCs/>
          <w:b/>
        </w:rPr>
        <w:t xml:space="preserve">Phase 4 (Dissemination &amp; Guidelines Development):</w:t>
      </w:r>
      <w:r>
        <w:t xml:space="preserve"> </w:t>
      </w:r>
      <w:r>
        <w:t xml:space="preserve">Publish results in peer-reviewed journals (e.g., *Journal of Building Engineering*), develop an accessible online resource portal for Mechanical Engineers, and present key findings at the NZ Institute of Professional Engineers conference in Auckland.</w:t>
      </w:r>
    </w:p>
    <w:bookmarkEnd w:id="25"/>
    <w:bookmarkStart w:id="26" w:name="expected-outcomes-and-impact"/>
    <w:p>
      <w:pPr>
        <w:pStyle w:val="Heading2"/>
      </w:pPr>
      <w:r>
        <w:t xml:space="preserve">6. Expected Outcomes and Impact</w:t>
      </w:r>
    </w:p>
    <w:p>
      <w:pPr>
        <w:pStyle w:val="FirstParagraph"/>
      </w:pPr>
      <w:r>
        <w:t xml:space="preserve">This Research Proposal anticipates significant tangible benefits for</w:t>
      </w:r>
      <w:r>
        <w:t xml:space="preserve"> </w:t>
      </w:r>
      <w:r>
        <w:rPr>
          <w:bCs/>
          <w:b/>
        </w:rPr>
        <w:t xml:space="preserve">New Zealand Auckland</w:t>
      </w:r>
      <w:r>
        <w:t xml:space="preserve"> </w:t>
      </w:r>
      <w:r>
        <w:t xml:space="preserve">and the broader engineering profession:</w:t>
      </w:r>
    </w:p>
    <w:p>
      <w:pPr>
        <w:numPr>
          <w:ilvl w:val="0"/>
          <w:numId w:val="1004"/>
        </w:numPr>
        <w:pStyle w:val="Compact"/>
      </w:pPr>
      <w:r>
        <w:rPr>
          <w:bCs/>
          <w:b/>
        </w:rPr>
        <w:t xml:space="preserve">Economic Savings:</w:t>
      </w:r>
      <w:r>
        <w:t xml:space="preserve"> </w:t>
      </w:r>
      <w:r>
        <w:t xml:space="preserve">The retrofit model is projected to reduce energy costs for Auckland property owners by 25-35% within 10 years, with a payback period of under 7 years.</w:t>
      </w:r>
    </w:p>
    <w:p>
      <w:pPr>
        <w:numPr>
          <w:ilvl w:val="0"/>
          <w:numId w:val="1004"/>
        </w:numPr>
        <w:pStyle w:val="Compact"/>
      </w:pPr>
      <w:r>
        <w:rPr>
          <w:bCs/>
          <w:b/>
        </w:rPr>
        <w:t xml:space="preserve">Enhanced Safety &amp; Resilience:</w:t>
      </w:r>
      <w:r>
        <w:t xml:space="preserve"> </w:t>
      </w:r>
      <w:r>
        <w:t xml:space="preserve">The seismic framework will provide actionable protocols for Mechanical Engineers to upgrade critical building systems, directly reducing earthquake-related risks in Auckland's urban core.</w:t>
      </w:r>
    </w:p>
    <w:p>
      <w:pPr>
        <w:numPr>
          <w:ilvl w:val="0"/>
          <w:numId w:val="1004"/>
        </w:numPr>
        <w:pStyle w:val="Compact"/>
      </w:pPr>
      <w:r>
        <w:rPr>
          <w:bCs/>
          <w:b/>
        </w:rPr>
        <w:t xml:space="preserve">Environmental Contribution:</w:t>
      </w:r>
      <w:r>
        <w:t xml:space="preserve"> </w:t>
      </w:r>
      <w:r>
        <w:t xml:space="preserve">Implementation of the proposed solutions will contribute significantly towards Auckland's Climate Action Plan targets, reducing the city's carbon footprint from building operations by an estimated 18% by 2035.</w:t>
      </w:r>
    </w:p>
    <w:p>
      <w:pPr>
        <w:numPr>
          <w:ilvl w:val="0"/>
          <w:numId w:val="1004"/>
        </w:numPr>
        <w:pStyle w:val="Compact"/>
      </w:pPr>
      <w:r>
        <w:rPr>
          <w:bCs/>
          <w:b/>
        </w:rPr>
        <w:t xml:space="preserve">Professional Development:</w:t>
      </w:r>
      <w:r>
        <w:t xml:space="preserve"> </w:t>
      </w:r>
      <w:r>
        <w:t xml:space="preserve">This research will establish New Zealand Auckland as a leader in applied mechanical engineering for urban sustainability, creating a pipeline of skilled Mechanical Engineers equipped to tackle future challenges.</w:t>
      </w:r>
    </w:p>
    <w:bookmarkEnd w:id="26"/>
    <w:bookmarkStart w:id="27" w:name="conclusion"/>
    <w:p>
      <w:pPr>
        <w:pStyle w:val="Heading2"/>
      </w:pPr>
      <w:r>
        <w:t xml:space="preserve">7. Conclusion</w:t>
      </w:r>
    </w:p>
    <w:p>
      <w:pPr>
        <w:pStyle w:val="FirstParagraph"/>
      </w:pPr>
      <w:r>
        <w:t xml:space="preserve">The accelerating growth and unique vulnerabilities of Auckland demand immediate, context-driven innovation from the engineering profession. This Research Proposal provides a clear pathway for how a qualified</w:t>
      </w:r>
      <w:r>
        <w:t xml:space="preserve"> </w:t>
      </w:r>
      <w:r>
        <w:rPr>
          <w:bCs/>
          <w:b/>
        </w:rPr>
        <w:t xml:space="preserve">Mechanical Engineer</w:t>
      </w:r>
      <w:r>
        <w:t xml:space="preserve"> </w:t>
      </w:r>
      <w:r>
        <w:t xml:space="preserve">can become pivotal in shaping a more resilient, efficient, and sustainable future for</w:t>
      </w:r>
      <w:r>
        <w:t xml:space="preserve"> </w:t>
      </w:r>
      <w:r>
        <w:rPr>
          <w:bCs/>
          <w:b/>
        </w:rPr>
        <w:t xml:space="preserve">New Zealand Auckland</w:t>
      </w:r>
      <w:r>
        <w:t xml:space="preserve">. By focusing on real-world applicability within Auckland's specific constraints – its geology, climate, and urban density – this project moves beyond theoretical research to deliver practical tools for engineers on the ground. The success of this initiative will not only transform infrastructure in New Zealand's largest city but will serve as a replicable model for other rapidly growing urban centers across Aotearoa New Zealand. Investing in this research is an investment in Auckland's enduring prosperity and environmental stewardship, directly empowering Mechanical Engineers to be the architects of the city's next chapter.</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in New Zealand Auckland's Urban Landscape</dc:title>
  <dc:creator/>
  <dc:language>en</dc:language>
  <cp:keywords/>
  <dcterms:created xsi:type="dcterms:W3CDTF">2026-07-24T04:50:32Z</dcterms:created>
  <dcterms:modified xsi:type="dcterms:W3CDTF">2026-07-24T04:50:32Z</dcterms:modified>
</cp:coreProperties>
</file>

<file path=docProps/custom.xml><?xml version="1.0" encoding="utf-8"?>
<Properties xmlns="http://schemas.openxmlformats.org/officeDocument/2006/custom-properties" xmlns:vt="http://schemas.openxmlformats.org/officeDocument/2006/docPropsVTypes"/>
</file>