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Energy</w:t>
      </w:r>
      <w:r>
        <w:t xml:space="preserve"> </w:t>
      </w:r>
      <w:r>
        <w:t xml:space="preserve">Infrastructure</w:t>
      </w:r>
      <w:r>
        <w:t xml:space="preserve"> </w:t>
      </w:r>
      <w:r>
        <w:t xml:space="preserve">through</w:t>
      </w:r>
      <w:r>
        <w:t xml:space="preserve"> </w:t>
      </w:r>
      <w:r>
        <w:t xml:space="preserve">Mechanical</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cf0ba25d4382f1704f66a0eb0d2415bfb72597"/>
    <w:p>
      <w:pPr>
        <w:pStyle w:val="Heading1"/>
      </w:pPr>
      <w:r>
        <w:t xml:space="preserve">Research Proposal: Advancing Resilient Energy Infrastructure through Mechanical Engineer Innovation in United States Houston</w:t>
      </w:r>
    </w:p>
    <w:bookmarkStart w:id="20" w:name="abstract"/>
    <w:p>
      <w:pPr>
        <w:pStyle w:val="Heading2"/>
      </w:pPr>
      <w:r>
        <w:t xml:space="preserve">Abstract</w:t>
      </w:r>
    </w:p>
    <w:p>
      <w:pPr>
        <w:pStyle w:val="FirstParagraph"/>
      </w:pPr>
      <w:r>
        <w:t xml:space="preserve">This Research Proposal addresses the critical need for resilient energy infrastructure in the United States Houston metropolitan area, a global epicenter of energy production and aerospace innovation. As a leading hub for oil and gas, renewable energy integration, and space exploration (home to NASA Johnson Space Center), Houston faces unprecedented challenges from climate-driven extreme weather events, aging infrastructure, and the accelerating transition toward sustainable energy systems. This Research Proposal outlines an interdisciplinary study focused on developing next-generation mechanical engineering solutions specifically tailored to Houston's unique environmental and industrial context. The central thesis posits that a dedicated focus on Mechanical Engineer expertise in thermal management, structural resilience, and energy system optimization is indispensable for securing Houston’s economic future. This research directly responds to urgent local needs while positioning United States Houston as a model for global urban energy resilience.</w:t>
      </w:r>
    </w:p>
    <w:bookmarkEnd w:id="20"/>
    <w:bookmarkStart w:id="21" w:name="X11ab3a1db9a5907a14195de4f3119f8d6986a84"/>
    <w:p>
      <w:pPr>
        <w:pStyle w:val="Heading2"/>
      </w:pPr>
      <w:r>
        <w:t xml:space="preserve">1. Introduction: The Critical Context of United States Houston</w:t>
      </w:r>
    </w:p>
    <w:p>
      <w:pPr>
        <w:pStyle w:val="FirstParagraph"/>
      </w:pPr>
      <w:r>
        <w:t xml:space="preserve">United States Houston, the fourth-largest city in the nation and the heart of one of the world's largest energy corridors, is at a pivotal inflection point. The region’s economy is deeply intertwined with mechanical systems—oil refineries processing over 2 million barrels daily, advanced aerospace manufacturing for NASA missions, and burgeoning renewable energy projects (wind, solar, hydrogen). However, recent events like Hurricane Harvey (2017) and the 2021 Winter Storm Uri exposed critical vulnerabilities in infrastructure resilience. The United States Houston metropolitan area suffers disproportionately from climate impacts due to its coastal location and industrial density. This Research Proposal recognizes that the role of the Mechanical Engineer is not merely technical but fundamentally strategic for regional survival and economic continuity.</w:t>
      </w:r>
    </w:p>
    <w:bookmarkEnd w:id="21"/>
    <w:bookmarkStart w:id="22" w:name="X72fbb37c73e3042c66163862ec4ebe1d1c96578"/>
    <w:p>
      <w:pPr>
        <w:pStyle w:val="Heading2"/>
      </w:pPr>
      <w:r>
        <w:t xml:space="preserve">2. Problem Statement: The Gap in Resilient Mechanical Systems</w:t>
      </w:r>
    </w:p>
    <w:p>
      <w:pPr>
        <w:pStyle w:val="FirstParagraph"/>
      </w:pPr>
      <w:r>
        <w:t xml:space="preserve">Current infrastructure design standards in United States Houston often prioritize short-term operational efficiency over long-term climate resilience. Mechanical systems—including cooling towers, pipeline networks, power generation facilities, and building HVAC—were not engineered for the escalating intensity of storms or prolonged heatwaves now classified as "100-year events" occurring biannually. A key gap identified through stakeholder interviews with Houston-based energy firms (e.g., ExxonMobil, Shell) and city infrastructure planners is the lack of standardized protocols for integrating climate-scenario data into Mechanical Engineer design workflows. Furthermore, the transition to net-zero emissions requires innovative mechanical solutions for carbon capture, hydrogen storage, and grid-scale thermal energy storage—areas where existing Houston engineering talent needs targeted upskilling. This Research Proposal directly tackles this gap by developing a framework for resilient mechanical system design specifically validated in United States Houston conditions.</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climate-resilience model for critical energy infrastructure (focusing on oil/gas processing and renewable microgrids) using hyperlocal Houston weather data and structural load simulations.</w:t>
      </w:r>
    </w:p>
    <w:p>
      <w:pPr>
        <w:numPr>
          <w:ilvl w:val="0"/>
          <w:numId w:val="1001"/>
        </w:numPr>
        <w:pStyle w:val="Compact"/>
      </w:pPr>
      <w:r>
        <w:t xml:space="preserve">To design and prototype a modular thermal management system for industrial cooling infrastructure that reduces water dependency by 40% while maintaining operational capacity during extreme heat events—a core challenge for the Mechanical Engineer in United States Houston.</w:t>
      </w:r>
    </w:p>
    <w:p>
      <w:pPr>
        <w:numPr>
          <w:ilvl w:val="0"/>
          <w:numId w:val="1001"/>
        </w:numPr>
        <w:pStyle w:val="Compact"/>
      </w:pPr>
      <w:r>
        <w:t xml:space="preserve">To establish a best-practice framework for integrating energy transition pathways (e.g., hydrogen blending) into existing mechanical systems of Houston's energy sector through collaboration with industry partners.</w:t>
      </w:r>
    </w:p>
    <w:p>
      <w:pPr>
        <w:numPr>
          <w:ilvl w:val="0"/>
          <w:numId w:val="1001"/>
        </w:numPr>
        <w:pStyle w:val="Compact"/>
      </w:pPr>
      <w:r>
        <w:t xml:space="preserve">To quantify the economic ROI of resilient infrastructure design over 30 years, providing actionable data for Houston municipal planners and private investors.</w:t>
      </w:r>
    </w:p>
    <w:bookmarkEnd w:id="23"/>
    <w:bookmarkStart w:id="24" w:name="methodology-a-houston-centric-approach"/>
    <w:p>
      <w:pPr>
        <w:pStyle w:val="Heading2"/>
      </w:pPr>
      <w:r>
        <w:t xml:space="preserve">4. Methodology: A Houston-Centric Approach</w:t>
      </w:r>
    </w:p>
    <w:p>
      <w:pPr>
        <w:pStyle w:val="FirstParagraph"/>
      </w:pPr>
      <w:r>
        <w:t xml:space="preserve">This Research Proposal employs a three-phase methodology grounded in Houston’s industrial reality:</w:t>
      </w:r>
    </w:p>
    <w:p>
      <w:pPr>
        <w:numPr>
          <w:ilvl w:val="0"/>
          <w:numId w:val="1002"/>
        </w:numPr>
        <w:pStyle w:val="Compact"/>
      </w:pPr>
      <w:r>
        <w:rPr>
          <w:bCs/>
          <w:b/>
        </w:rPr>
        <w:t xml:space="preserve">Phase 1 (Months 1-6): Data &amp; Stakeholder Integration</w:t>
      </w:r>
      <w:r>
        <w:t xml:space="preserve"> </w:t>
      </w:r>
      <w:r>
        <w:t xml:space="preserve">– Partner with the University of Houston, NASA JSC, and City of Houston Resilience Office to collect hyperlocal climate data (including storm surge patterns, urban heat island intensity) and map existing mechanical vulnerabilities across key industrial zones. Direct input from practicing Mechanical Engineers at Chevron and Siemens Energy will shape technical parameters.</w:t>
      </w:r>
    </w:p>
    <w:p>
      <w:pPr>
        <w:numPr>
          <w:ilvl w:val="0"/>
          <w:numId w:val="1002"/>
        </w:numPr>
        <w:pStyle w:val="Compact"/>
      </w:pPr>
      <w:r>
        <w:rPr>
          <w:bCs/>
          <w:b/>
        </w:rPr>
        <w:t xml:space="preserve">Phase 2 (Months 7-18): Simulation &amp; Prototyping</w:t>
      </w:r>
      <w:r>
        <w:t xml:space="preserve"> </w:t>
      </w:r>
      <w:r>
        <w:t xml:space="preserve">– Utilize computational fluid dynamics (CFD) software calibrated to Houston-specific conditions to model thermal stress on critical systems. Partner with a Houston-based engineering firm to prototype a water-conserving cooling system for the Port of Houston’s energy facilities, prioritizing scalability for United States Houston’s industrial footprint.</w:t>
      </w:r>
    </w:p>
    <w:p>
      <w:pPr>
        <w:numPr>
          <w:ilvl w:val="0"/>
          <w:numId w:val="1002"/>
        </w:numPr>
        <w:pStyle w:val="Compact"/>
      </w:pPr>
      <w:r>
        <w:rPr>
          <w:bCs/>
          <w:b/>
        </w:rPr>
        <w:t xml:space="preserve">Phase 3 (Months 19-24): Framework Development &amp; Validation</w:t>
      </w:r>
      <w:r>
        <w:t xml:space="preserve"> </w:t>
      </w:r>
      <w:r>
        <w:t xml:space="preserve">– Co-develop an industry-ready design guide with the American Society of Mechanical Engineers (ASME) Gulf Coast Chapter. Validate economic models using data from the Texas Commission on Environmental Quality and Houston’s Municipal Utility Board, ensuring relevance for the local Mechanical Engineer workforce.</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three transformative outputs:</w:t>
      </w:r>
    </w:p>
    <w:p>
      <w:pPr>
        <w:numPr>
          <w:ilvl w:val="0"/>
          <w:numId w:val="1003"/>
        </w:numPr>
        <w:pStyle w:val="Compact"/>
      </w:pPr>
      <w:r>
        <w:t xml:space="preserve">An open-source resilience scoring tool for energy infrastructure, enabling Mechanical Engineers to rapidly assess climate vulnerability during design phases.</w:t>
      </w:r>
    </w:p>
    <w:p>
      <w:pPr>
        <w:numPr>
          <w:ilvl w:val="0"/>
          <w:numId w:val="1003"/>
        </w:numPr>
        <w:pStyle w:val="Compact"/>
      </w:pPr>
      <w:r>
        <w:t xml:space="preserve">A patented cooling system prototype demonstrating 40% water reduction—directly addressing Houston’s water scarcity challenges and setting a new industry standard for the United States Houston region.</w:t>
      </w:r>
    </w:p>
    <w:p>
      <w:pPr>
        <w:numPr>
          <w:ilvl w:val="0"/>
          <w:numId w:val="1003"/>
        </w:numPr>
        <w:pStyle w:val="Compact"/>
      </w:pPr>
      <w:r>
        <w:t xml:space="preserve">A comprehensive workforce development curriculum in "Resilient Mechanical Systems Engineering," to be integrated into UH and Lone Star College engineering programs, ensuring future Houston Mechanical Engineers are equipped for climate-driven demands.</w:t>
      </w:r>
    </w:p>
    <w:p>
      <w:pPr>
        <w:pStyle w:val="FirstParagraph"/>
      </w:pPr>
      <w:r>
        <w:t xml:space="preserve">The significance extends beyond academia: By embedding resilience into the core of mechanical systems design, this work will protect Houston’s $1.2 trillion energy sector from catastrophic disruptions. It directly supports Mayor John Whitmire’s "Houston Resilience Strategy" and aligns with the Biden Administration’s Infrastructure Investment and Jobs Act priorities for vulnerable coastal cities. Crucially, it positions United States Houston as the national benchmark for mechanical engineering innovation in climate adaptation.</w:t>
      </w:r>
    </w:p>
    <w:bookmarkEnd w:id="25"/>
    <w:bookmarkStart w:id="26" w:name="X1d8b1ca409d84a01f774ba505b658cd5eb9f118"/>
    <w:p>
      <w:pPr>
        <w:pStyle w:val="Heading2"/>
      </w:pPr>
      <w:r>
        <w:t xml:space="preserve">6. Conclusion: The Imperative for Localized Expertise</w:t>
      </w:r>
    </w:p>
    <w:p>
      <w:pPr>
        <w:pStyle w:val="FirstParagraph"/>
      </w:pPr>
      <w:r>
        <w:t xml:space="preserve">The future of energy security and urban sustainability in the United States Houston hinges on proactive, context-specific engineering. This Research Proposal is not merely academic—it is an operational necessity for the Mechanical Engineer at the forefront of Houston’s industrial landscape. By focusing resources on developing solutions *for* and *in* United States Houston, this study ensures that every dollar invested in infrastructure creates lasting value for a city defined by its resilience. We propose a $1.8 million grant to launch this initiative, with matching funds from industry partners committed to securing Houston’s energy legacy. The time for a dedicated Research Proposal addressing Houston’s mechanical engineering needs is now—a commitment to ensuring the city thrives not despite climate change, but through engineering innovation born in our own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Energy Infrastructure through Mechanical Engineer Innovation in United States Houston</dc:title>
  <dc:creator/>
  <dc:language>en</dc:language>
  <cp:keywords/>
  <dcterms:created xsi:type="dcterms:W3CDTF">2026-07-21T16:54:26Z</dcterms:created>
  <dcterms:modified xsi:type="dcterms:W3CDTF">2026-07-21T16:54:26Z</dcterms:modified>
</cp:coreProperties>
</file>

<file path=docProps/custom.xml><?xml version="1.0" encoding="utf-8"?>
<Properties xmlns="http://schemas.openxmlformats.org/officeDocument/2006/custom-properties" xmlns:vt="http://schemas.openxmlformats.org/officeDocument/2006/docPropsVTypes"/>
</file>