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Innovation</w:t>
      </w:r>
      <w:r>
        <w:t xml:space="preserve"> </w:t>
      </w:r>
      <w:r>
        <w:t xml:space="preserve">in</w:t>
      </w:r>
      <w:r>
        <w:t xml:space="preserve"> </w:t>
      </w:r>
      <w:r>
        <w:t xml:space="preserve">Algeria</w:t>
      </w:r>
      <w:r>
        <w:t xml:space="preserve"> </w:t>
      </w:r>
      <w:r>
        <w:t xml:space="preserve">Algiers</w:t>
      </w:r>
    </w:p>
    <w:bookmarkStart w:id="28" w:name="Xe1a68e9f9705db823301458d2ef14d212f47d8f"/>
    <w:p>
      <w:pPr>
        <w:pStyle w:val="Heading1"/>
      </w:pPr>
      <w:r>
        <w:t xml:space="preserve">Research Proposal: Advancing Mechatronics Engineering for Sustainable Industrial Development in Algeria Algiers</w:t>
      </w:r>
    </w:p>
    <w:bookmarkStart w:id="20" w:name="abstract"/>
    <w:p>
      <w:pPr>
        <w:pStyle w:val="Heading2"/>
      </w:pPr>
      <w:r>
        <w:t xml:space="preserve">Abstract</w:t>
      </w:r>
    </w:p>
    <w:p>
      <w:pPr>
        <w:pStyle w:val="FirstParagraph"/>
      </w:pPr>
      <w:r>
        <w:t xml:space="preserve">This Research Proposal addresses a critical gap in Algeria's industrial modernization strategy: the acute shortage of skilled Mechatronics Engineers capable of driving automation, robotics, and smart manufacturing solutions. Focused explicitly on the context of Algeria Algiers as the nation's economic and technological hub, this study proposes a comprehensive framework to develop localized Mechatronics Engineer training pathways aligned with national industrial priorities. By integrating academia-industry collaboration within Algeria Algiers' unique socio-economic landscape, this research aims to create a sustainable talent pipeline that accelerates Algeria's transition toward Industry 4.0, directly supporting the objectives of the National Development Plan 2020-2030 and Algeria's Vision 2035. The proposed project will generate actionable insights for educational reform, industrial adoption strategies, and policy recommendations essential for Algeria Algiers to harness mechatronics as a catalyst for economic diversification and technological sovereignty.</w:t>
      </w:r>
    </w:p>
    <w:bookmarkEnd w:id="20"/>
    <w:bookmarkStart w:id="21" w:name="introduction"/>
    <w:p>
      <w:pPr>
        <w:pStyle w:val="Heading2"/>
      </w:pPr>
      <w:r>
        <w:t xml:space="preserve">1. Introduction</w:t>
      </w:r>
    </w:p>
    <w:p>
      <w:pPr>
        <w:pStyle w:val="FirstParagraph"/>
      </w:pPr>
      <w:r>
        <w:t xml:space="preserve">Algeria stands at a pivotal moment in its economic evolution. While historically reliant on hydrocarbons, the nation has committed to industrial diversification, digital transformation, and sustainable development through initiatives like the National Development Plan 2020-2030 and Algeria's Vision 2035. Central to this transition is the need for advanced technological integration within key sectors: energy (oil &amp; gas modernization), manufacturing (food processing, textiles), infrastructure (smart grids, transportation), and renewable energy (solar farms in southern regions). The effective implementation of these transformations fundamentally depends on the expertise of a highly specialized professional: the Mechatronics Engineer. However, Algeria Algiers – as the political, economic, and educational center – faces a significant deficit in graduates possessing this interdisciplinary skill set. This Research Proposal directly confronts this challenge by focusing on developing a viable model for cultivating Mechatronics Engineers tailored to Algeria's specific industrial needs within the Algiers context.</w:t>
      </w:r>
    </w:p>
    <w:bookmarkEnd w:id="21"/>
    <w:bookmarkStart w:id="22" w:name="problem-statement"/>
    <w:p>
      <w:pPr>
        <w:pStyle w:val="Heading2"/>
      </w:pPr>
      <w:r>
        <w:t xml:space="preserve">2. Problem Statement</w:t>
      </w:r>
    </w:p>
    <w:p>
      <w:pPr>
        <w:pStyle w:val="FirstParagraph"/>
      </w:pPr>
      <w:r>
        <w:t xml:space="preserve">The current educational landscape in Algeria, particularly within major institutions in Algiers, lacks structured, industry-aligned Mechatronics Engineering programs. Existing engineering curricula are often siloed (mechanical, electrical, computer science), failing to produce graduates with the integrated knowledge required for modern mechatronic systems – the synergy of mechanical design, electronics control systems, embedded software programming, and artificial intelligence. Consequently:</w:t>
      </w:r>
    </w:p>
    <w:p>
      <w:pPr>
        <w:numPr>
          <w:ilvl w:val="0"/>
          <w:numId w:val="1001"/>
        </w:numPr>
        <w:pStyle w:val="Compact"/>
      </w:pPr>
      <w:r>
        <w:rPr>
          <w:bCs/>
          <w:b/>
        </w:rPr>
        <w:t xml:space="preserve">Industry Demand Gap:</w:t>
      </w:r>
      <w:r>
        <w:t xml:space="preserve"> </w:t>
      </w:r>
      <w:r>
        <w:t xml:space="preserve">Algerian manufacturers and energy companies in Algiers report significant difficulties recruiting technicians and engineers capable of designing, implementing, or maintaining advanced automation solutions.</w:t>
      </w:r>
    </w:p>
    <w:p>
      <w:pPr>
        <w:numPr>
          <w:ilvl w:val="0"/>
          <w:numId w:val="1001"/>
        </w:numPr>
        <w:pStyle w:val="Compact"/>
      </w:pPr>
      <w:r>
        <w:rPr>
          <w:bCs/>
          <w:b/>
        </w:rPr>
        <w:t xml:space="preserve">Economic Impact:</w:t>
      </w:r>
      <w:r>
        <w:t xml:space="preserve"> </w:t>
      </w:r>
      <w:r>
        <w:t xml:space="preserve">This shortage stifles productivity gains, increases reliance on expensive foreign expertise, delays critical infrastructure projects (e.g., smart grid deployments), and hinders Algeria's competitiveness in attracting high-value manufacturing investments.</w:t>
      </w:r>
    </w:p>
    <w:p>
      <w:pPr>
        <w:numPr>
          <w:ilvl w:val="0"/>
          <w:numId w:val="1001"/>
        </w:numPr>
        <w:pStyle w:val="Compact"/>
      </w:pPr>
      <w:r>
        <w:rPr>
          <w:bCs/>
          <w:b/>
        </w:rPr>
        <w:t xml:space="preserve">Human Capital Drain:</w:t>
      </w:r>
      <w:r>
        <w:t xml:space="preserve"> </w:t>
      </w:r>
      <w:r>
        <w:t xml:space="preserve">Talented Algerian engineering graduates often seek opportunities abroad due to limited domestic career pathways in mechatronics, representing a loss of national intellectual capital.</w:t>
      </w:r>
    </w:p>
    <w:p>
      <w:pPr>
        <w:pStyle w:val="FirstParagraph"/>
      </w:pPr>
      <w:r>
        <w:t xml:space="preserve">This research is urgently needed to provide evidence-based solutions for Algeria Algiers to overcome this bottleneck and secure its technological future.</w:t>
      </w:r>
    </w:p>
    <w:bookmarkEnd w:id="22"/>
    <w:bookmarkStart w:id="23" w:name="research-objectives"/>
    <w:p>
      <w:pPr>
        <w:pStyle w:val="Heading2"/>
      </w:pPr>
      <w:r>
        <w:t xml:space="preserve">3. Research Objectives</w:t>
      </w:r>
    </w:p>
    <w:p>
      <w:pPr>
        <w:pStyle w:val="FirstParagraph"/>
      </w:pPr>
      <w:r>
        <w:t xml:space="preserve">This Research Proposal outlines the following specific, measurable objectives:</w:t>
      </w:r>
    </w:p>
    <w:p>
      <w:pPr>
        <w:numPr>
          <w:ilvl w:val="0"/>
          <w:numId w:val="1002"/>
        </w:numPr>
        <w:pStyle w:val="Compact"/>
      </w:pPr>
      <w:r>
        <w:t xml:space="preserve">To conduct a comprehensive needs assessment mapping current industrial requirements for Mechatronics Engineers across key sectors (energy, manufacturing, infrastructure) in Algeria Algiers.</w:t>
      </w:r>
    </w:p>
    <w:p>
      <w:pPr>
        <w:numPr>
          <w:ilvl w:val="0"/>
          <w:numId w:val="1002"/>
        </w:numPr>
        <w:pStyle w:val="Compact"/>
      </w:pPr>
      <w:r>
        <w:t xml:space="preserve">To analyze the existing engineering education ecosystem within major universities and technical institutes in Algiers to identify curriculum gaps and training deficiencies related to mechatronics.</w:t>
      </w:r>
    </w:p>
    <w:p>
      <w:pPr>
        <w:numPr>
          <w:ilvl w:val="0"/>
          <w:numId w:val="1002"/>
        </w:numPr>
        <w:pStyle w:val="Compact"/>
      </w:pPr>
      <w:r>
        <w:t xml:space="preserve">To develop a prototype curriculum framework for a Mechatronics Engineering specialization program tailored for Algerian industrial contexts, emphasizing practical skills, local case studies (e.g., adapting automation for local oil refinery processes), and alignment with national digital strategy.</w:t>
      </w:r>
    </w:p>
    <w:p>
      <w:pPr>
        <w:numPr>
          <w:ilvl w:val="0"/>
          <w:numId w:val="1002"/>
        </w:numPr>
        <w:pStyle w:val="Compact"/>
      </w:pPr>
      <w:r>
        <w:t xml:space="preserve">To propose a sustainable model for industry-academia partnership within Algeria Algiers to ensure continuous curriculum relevance, provide student internships, and facilitate research collaboration on localized mechatronics challenges.</w:t>
      </w:r>
    </w:p>
    <w:p>
      <w:pPr>
        <w:numPr>
          <w:ilvl w:val="0"/>
          <w:numId w:val="1002"/>
        </w:numPr>
        <w:pStyle w:val="Compact"/>
      </w:pPr>
      <w:r>
        <w:t xml:space="preserve">To create a roadmap for policy advocacy targeting Algerian educational authorities (Ministry of Higher Education) and industrial bodies (e.g., Ministry of Industry, local Chambers of Commerce in Algiers) to implement the proposed Mechatronics Engineer training pathway.</w:t>
      </w:r>
    </w:p>
    <w:bookmarkEnd w:id="23"/>
    <w:bookmarkStart w:id="24" w:name="methodology"/>
    <w:p>
      <w:pPr>
        <w:pStyle w:val="Heading2"/>
      </w:pPr>
      <w:r>
        <w:t xml:space="preserve">4. Methodology</w:t>
      </w:r>
    </w:p>
    <w:p>
      <w:pPr>
        <w:pStyle w:val="FirstParagraph"/>
      </w:pPr>
      <w:r>
        <w:t xml:space="preserve">The research will employ a mixed-methods approach over 18 months, conducted within Algeria Algiers:</w:t>
      </w:r>
    </w:p>
    <w:p>
      <w:pPr>
        <w:numPr>
          <w:ilvl w:val="0"/>
          <w:numId w:val="1003"/>
        </w:numPr>
        <w:pStyle w:val="Compact"/>
      </w:pPr>
      <w:r>
        <w:rPr>
          <w:bCs/>
          <w:b/>
        </w:rPr>
        <w:t xml:space="preserve">Phase 1: Industry &amp; Academic Survey (Months 1-4):</w:t>
      </w:r>
      <w:r>
        <w:t xml:space="preserve"> </w:t>
      </w:r>
      <w:r>
        <w:t xml:space="preserve">Structured interviews and questionnaires with key stakeholders – industrial managers (oil/gas, manufacturing plants in Algiers region), government agencies (Ministry of Industry, Ministry of Higher Education), and university faculty across major Algiers institutions (e.g., University of Science and Technology Houari Boumediene, Ecole Nationale Polytechnique).</w:t>
      </w:r>
    </w:p>
    <w:p>
      <w:pPr>
        <w:numPr>
          <w:ilvl w:val="0"/>
          <w:numId w:val="1003"/>
        </w:numPr>
        <w:pStyle w:val="Compact"/>
      </w:pPr>
      <w:r>
        <w:rPr>
          <w:bCs/>
          <w:b/>
        </w:rPr>
        <w:t xml:space="preserve">Phase 2: Curriculum Gap Analysis &amp; Framework Development (Months 5-10):</w:t>
      </w:r>
      <w:r>
        <w:t xml:space="preserve"> </w:t>
      </w:r>
      <w:r>
        <w:t xml:space="preserve">Comparative analysis of successful mechatronics programs globally, adapted to Algerian context. Drafting a curriculum prototype focusing on core mechatronic competencies with Algerian case studies and practical labs utilizing available local industrial equipment.</w:t>
      </w:r>
    </w:p>
    <w:p>
      <w:pPr>
        <w:numPr>
          <w:ilvl w:val="0"/>
          <w:numId w:val="1003"/>
        </w:numPr>
        <w:pStyle w:val="Compact"/>
      </w:pPr>
      <w:r>
        <w:rPr>
          <w:bCs/>
          <w:b/>
        </w:rPr>
        <w:t xml:space="preserve">Phase 3: Stakeholder Validation &amp; Partnership Model (Months 11-14):</w:t>
      </w:r>
      <w:r>
        <w:t xml:space="preserve"> </w:t>
      </w:r>
      <w:r>
        <w:t xml:space="preserve">Workshops in Algiers with industry representatives and educators to refine the curriculum and co-design the industry-academia partnership model, including internship structures and joint research projects.</w:t>
      </w:r>
    </w:p>
    <w:p>
      <w:pPr>
        <w:numPr>
          <w:ilvl w:val="0"/>
          <w:numId w:val="1003"/>
        </w:numPr>
        <w:pStyle w:val="Compact"/>
      </w:pPr>
      <w:r>
        <w:rPr>
          <w:bCs/>
          <w:b/>
        </w:rPr>
        <w:t xml:space="preserve">Phase 4: Policy Roadmap &amp; Dissemination (Months 15-18):</w:t>
      </w:r>
      <w:r>
        <w:t xml:space="preserve"> </w:t>
      </w:r>
      <w:r>
        <w:t xml:space="preserve">Finalizing the implementation roadmap for policy adoption in Algeria Algiers, culminating in a comprehensive report and presentations to relevant Algerian ministries and industrial leaders based in Algiers.</w:t>
      </w:r>
    </w:p>
    <w:bookmarkEnd w:id="24"/>
    <w:bookmarkStart w:id="25" w:name="significance-and-expected-impact"/>
    <w:p>
      <w:pPr>
        <w:pStyle w:val="Heading2"/>
      </w:pPr>
      <w:r>
        <w:t xml:space="preserve">5. Significance and Expected Impact</w:t>
      </w:r>
    </w:p>
    <w:p>
      <w:pPr>
        <w:pStyle w:val="FirstParagraph"/>
      </w:pPr>
      <w:r>
        <w:t xml:space="preserve">This Research Proposal holds profound significance for Algeria, particularly for the capital city Algiers as the center of innovation:</w:t>
      </w:r>
    </w:p>
    <w:p>
      <w:pPr>
        <w:numPr>
          <w:ilvl w:val="0"/>
          <w:numId w:val="1004"/>
        </w:numPr>
        <w:pStyle w:val="Compact"/>
      </w:pPr>
      <w:r>
        <w:rPr>
          <w:bCs/>
          <w:b/>
        </w:rPr>
        <w:t xml:space="preserve">Addressing National Priority:</w:t>
      </w:r>
      <w:r>
        <w:t xml:space="preserve"> </w:t>
      </w:r>
      <w:r>
        <w:t xml:space="preserve">Directly contributes to Algeria's strategic goals of economic diversification, technological advancement (Industry 4.0), and reducing hydrocarbon dependency by building domestic capacity in a critical enabling technology.</w:t>
      </w:r>
    </w:p>
    <w:p>
      <w:pPr>
        <w:numPr>
          <w:ilvl w:val="0"/>
          <w:numId w:val="1004"/>
        </w:numPr>
        <w:pStyle w:val="Compact"/>
      </w:pPr>
      <w:r>
        <w:rPr>
          <w:bCs/>
          <w:b/>
        </w:rPr>
        <w:t xml:space="preserve">Economic Growth Catalyst:</w:t>
      </w:r>
      <w:r>
        <w:t xml:space="preserve"> </w:t>
      </w:r>
      <w:r>
        <w:t xml:space="preserve">By producing qualified Mechatronics Engineers in Algeria Algiers, this research will empower local industries to implement automation, boost productivity, reduce operational costs, and attract foreign direct investment seeking skilled talent pools.</w:t>
      </w:r>
    </w:p>
    <w:p>
      <w:pPr>
        <w:numPr>
          <w:ilvl w:val="0"/>
          <w:numId w:val="1004"/>
        </w:numPr>
        <w:pStyle w:val="Compact"/>
      </w:pPr>
      <w:r>
        <w:rPr>
          <w:bCs/>
          <w:b/>
        </w:rPr>
        <w:t xml:space="preserve">Educational Transformation:</w:t>
      </w:r>
      <w:r>
        <w:t xml:space="preserve"> </w:t>
      </w:r>
      <w:r>
        <w:t xml:space="preserve">Will provide the first detailed blueprint for establishing a recognized Mechatronics Engineering specialization within Algerian higher education institutions based in Algiers, moving beyond fragmented programs.</w:t>
      </w:r>
    </w:p>
    <w:p>
      <w:pPr>
        <w:numPr>
          <w:ilvl w:val="0"/>
          <w:numId w:val="1004"/>
        </w:numPr>
        <w:pStyle w:val="Compact"/>
      </w:pPr>
      <w:r>
        <w:rPr>
          <w:bCs/>
          <w:b/>
        </w:rPr>
        <w:t xml:space="preserve">Sustainable Talent Development:</w:t>
      </w:r>
      <w:r>
        <w:t xml:space="preserve"> </w:t>
      </w:r>
      <w:r>
        <w:t xml:space="preserve">Creates a self-sustaining ecosystem where industry feeds requirements into academia, and graduates are immediately employable within Algeria's industrial landscape, reducing brain drain.</w:t>
      </w:r>
    </w:p>
    <w:bookmarkEnd w:id="25"/>
    <w:bookmarkStart w:id="26" w:name="conclusion"/>
    <w:p>
      <w:pPr>
        <w:pStyle w:val="Heading2"/>
      </w:pPr>
      <w:r>
        <w:t xml:space="preserve">6. Conclusion</w:t>
      </w:r>
    </w:p>
    <w:p>
      <w:pPr>
        <w:pStyle w:val="FirstParagraph"/>
      </w:pPr>
      <w:r>
        <w:t xml:space="preserve">The future prosperity of Algeria Algiers hinges on its ability to integrate cutting-edge technology into its industrial base. The Mechatronics Engineer is not merely a desirable profession; they are the indispensable architects of this transformation. This Research Proposal presents a critical, actionable plan to bridge the urgent skills gap in Algeria Algiers through targeted academic reform, robust industry collaboration, and strategic policy advocacy. By investing in developing world-class Mechatronics Engineers within its own educational system, Algeria can unlock significant value across its key sectors, foster technological self-reliance, and position itself as a leader in innovation within Africa. The successful implementation of this research will be a cornerstone for Algeria's sustainable industrial development journey centered on Algiers as the engine of progress.</w:t>
      </w:r>
    </w:p>
    <w:bookmarkEnd w:id="26"/>
    <w:bookmarkStart w:id="27" w:name="keywords"/>
    <w:p>
      <w:pPr>
        <w:pStyle w:val="Heading2"/>
      </w:pPr>
      <w:r>
        <w:t xml:space="preserve">7. Keywords</w:t>
      </w:r>
    </w:p>
    <w:p>
      <w:pPr>
        <w:pStyle w:val="FirstParagraph"/>
      </w:pPr>
      <w:r>
        <w:t xml:space="preserve">Research Proposal, Mechatronics Engineer, Algeria Algiers, Industrial Automation, Industry 4.0, Engineering Education Reform, National Development Plan 2020-2030, Smart Manufacturing.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Industrial Innovation in Algeria Algiers</dc:title>
  <dc:creator/>
  <dc:language>en</dc:language>
  <cp:keywords/>
  <dcterms:created xsi:type="dcterms:W3CDTF">2026-07-14T00:11:37Z</dcterms:created>
  <dcterms:modified xsi:type="dcterms:W3CDTF">2026-07-14T00:11:37Z</dcterms:modified>
</cp:coreProperties>
</file>

<file path=docProps/custom.xml><?xml version="1.0" encoding="utf-8"?>
<Properties xmlns="http://schemas.openxmlformats.org/officeDocument/2006/custom-properties" xmlns:vt="http://schemas.openxmlformats.org/officeDocument/2006/docPropsVTypes"/>
</file>