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Brazil's</w:t>
      </w:r>
      <w:r>
        <w:t xml:space="preserve"> </w:t>
      </w:r>
      <w:r>
        <w:t xml:space="preserve">Federal</w:t>
      </w:r>
      <w:r>
        <w:t xml:space="preserve"> </w:t>
      </w:r>
      <w:r>
        <w:t xml:space="preserve">Capital,</w:t>
      </w:r>
      <w:r>
        <w:t xml:space="preserve"> </w:t>
      </w:r>
      <w:r>
        <w:t xml:space="preserve">Brasília</w:t>
      </w:r>
    </w:p>
    <w:bookmarkStart w:id="27" w:name="X210a07691afbf5c62389d8207d6aa4a05c4af71"/>
    <w:p>
      <w:pPr>
        <w:pStyle w:val="Heading1"/>
      </w:pPr>
      <w:r>
        <w:t xml:space="preserve">Research Proposal: Developing a Specialized Mechatronics Engineer Workforce for Sustainable Urban Development in Brazil's Brasília</w:t>
      </w:r>
    </w:p>
    <w:bookmarkStart w:id="20" w:name="abstract"/>
    <w:p>
      <w:pPr>
        <w:pStyle w:val="Heading2"/>
      </w:pPr>
      <w:r>
        <w:t xml:space="preserve">Abstract</w:t>
      </w:r>
    </w:p>
    <w:p>
      <w:pPr>
        <w:pStyle w:val="FirstParagraph"/>
      </w:pPr>
      <w:r>
        <w:t xml:space="preserve">This research proposal addresses the critical need for a specialized workforce of Mechatronics Engineers within Brazil's federal capital, Brasília. As the political and administrative heart of Brazil, Brasília faces unique urban challenges including rapid population growth, infrastructure modernization demands, and integration of smart city technologies. Current engineering education in Brazil predominantly focuses on siloed disciplines (mechanical, electrical, computer), creating a gap in professionals capable of designing integrated cyber-physical systems essential for Brasília's future. This study proposes a comprehensive framework for developing a localized Mechatronics Engineer pipeline tailored to Brasília's specific socio-technical context. The research will investigate curriculum design, industry-academia collaboration models, and the socio-economic impact of deploying Mechatronics Engineers in key sectors such as sustainable transport, renewable energy microgrids, and intelligent infrastructure management within Brazil's capital city. The ultimate goal is to position Brasília as a national model for mechatronics-driven urban innovation in Brazil.</w:t>
      </w:r>
    </w:p>
    <w:bookmarkEnd w:id="20"/>
    <w:bookmarkStart w:id="21" w:name="introduction-context-and-significance"/>
    <w:p>
      <w:pPr>
        <w:pStyle w:val="Heading2"/>
      </w:pPr>
      <w:r>
        <w:t xml:space="preserve">1. Introduction: Context and Significance</w:t>
      </w:r>
    </w:p>
    <w:p>
      <w:pPr>
        <w:pStyle w:val="FirstParagraph"/>
      </w:pPr>
      <w:r>
        <w:t xml:space="preserve">Brazil Brasília, as the meticulously planned federal district established in 1960, represents a unique case study in urban development. While its iconic architecture symbolizes modernity, contemporary Brasília grapples with challenges common to rapidly growing megacities: traffic congestion exceeding 30% of daily work hours (IBGE, 2023), aging utility infrastructure, and the urgent need for climate-resilient public services. Simultaneously, Brazil's National Digital Transformation Plan emphasizes smart city integration across federal capitals. However, a critical bottleneck persists: the scarcity of qualified Mechatronics Engineers capable of bridging mechanical systems, electronics control, embedded computing, and artificial intelligence to create adaptive urban solutions. This Research Proposal directly targets this gap within the Brazilian context of Brasília. The study recognizes that a Mechatronics Engineer is not merely an engineer with overlapping skills but a holistic problem-solver essential for the next generation of integrated infrastructure in Brazil's capital. Investing in this specialized workforce is not optional; it is fundamental to Brasília's sustainable development trajectory and Brazil's position as an emerging technological leader.</w:t>
      </w:r>
    </w:p>
    <w:bookmarkEnd w:id="21"/>
    <w:bookmarkStart w:id="22" w:name="problem-statement-and-research-gap"/>
    <w:p>
      <w:pPr>
        <w:pStyle w:val="Heading2"/>
      </w:pPr>
      <w:r>
        <w:t xml:space="preserve">2. Problem Statement and Research Gap</w:t>
      </w:r>
    </w:p>
    <w:p>
      <w:pPr>
        <w:pStyle w:val="FirstParagraph"/>
      </w:pPr>
      <w:r>
        <w:t xml:space="preserve">Current engineering education in Brazil, even at prestigious institutions like the University of Brasília (UnB), largely follows traditional departmental structures. While some universities offer mechatronics courses, they are often fragmented, lack strong industry alignment with Brasília's specific needs (e.g., tropical climate adaptation for sensors, low-cost IoT deployment for informal settlements), and fail to produce graduates ready for immediate application in the city's complex urban ecosystem. Furthermore, Brasília lacks a dedicated hub or cluster fostering collaboration between Mechatronics Engineers, urban planners, public administration officials, and technology startups – a crucial element missing from Brazil's current innovation landscape. This disconnect results in delayed implementation of smart solutions (e.g., adaptive traffic light systems using real-time sensor data) and over-reliance on imported technologies that do not account for local conditions. The specific research gap identified is the absence of a localized, scalable model for cultivating and deploying Mechatronics Engineers *within* Brazil Brasília to address its unique urban challenges.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analysis of Brasília's current infrastructure needs and future smart city projects requiring Mechatronics Engineer expertise (e.g., sustainable mobility corridors, energy-efficient public buildings, water management systems).</w:t>
      </w:r>
    </w:p>
    <w:p>
      <w:pPr>
        <w:numPr>
          <w:ilvl w:val="0"/>
          <w:numId w:val="1001"/>
        </w:numPr>
        <w:pStyle w:val="Compact"/>
      </w:pPr>
      <w:r>
        <w:t xml:space="preserve">To develop and propose a curriculum framework for Mechatronics Engineering education specifically calibrated to the technical, environmental, and socio-economic realities of Brazil Brasília.</w:t>
      </w:r>
    </w:p>
    <w:p>
      <w:pPr>
        <w:numPr>
          <w:ilvl w:val="0"/>
          <w:numId w:val="1001"/>
        </w:numPr>
        <w:pStyle w:val="Compact"/>
      </w:pPr>
      <w:r>
        <w:t xml:space="preserve">To establish a viable industry-academia partnership model (involving government agencies like the Brasília City Council [PMDF], major local infrastructure firms, and tech startups) to provide practical training and job placement for future Mechatronics Engineers.</w:t>
      </w:r>
    </w:p>
    <w:p>
      <w:pPr>
        <w:numPr>
          <w:ilvl w:val="0"/>
          <w:numId w:val="1001"/>
        </w:numPr>
        <w:pStyle w:val="Compact"/>
      </w:pPr>
      <w:r>
        <w:t xml:space="preserve">To quantify the potential socio-economic impact of integrating Mechatronics Engineers into key municipal projects within Brasília, focusing on cost reduction, efficiency gains, and improved public service delivery.</w:t>
      </w:r>
    </w:p>
    <w:bookmarkEnd w:id="23"/>
    <w:bookmarkStart w:id="24" w:name="methodology"/>
    <w:p>
      <w:pPr>
        <w:pStyle w:val="Heading2"/>
      </w:pPr>
      <w:r>
        <w:t xml:space="preserve">4. Methodology</w:t>
      </w:r>
    </w:p>
    <w:p>
      <w:pPr>
        <w:pStyle w:val="FirstParagraph"/>
      </w:pPr>
      <w:r>
        <w:t xml:space="preserve">This interdisciplinary research will employ a mixed-methods approach over 24 months:</w:t>
      </w:r>
    </w:p>
    <w:p>
      <w:pPr>
        <w:numPr>
          <w:ilvl w:val="0"/>
          <w:numId w:val="1002"/>
        </w:numPr>
        <w:pStyle w:val="Compact"/>
      </w:pPr>
      <w:r>
        <w:rPr>
          <w:bCs/>
          <w:b/>
        </w:rPr>
        <w:t xml:space="preserve">Phase 1 (6 months): Contextual Analysis &amp; Needs Assessment</w:t>
      </w:r>
      <w:r>
        <w:t xml:space="preserve"> </w:t>
      </w:r>
      <w:r>
        <w:t xml:space="preserve">- Surveys and interviews with municipal departments (Transportation, Energy, Environment), leading engineering firms in Brasília, and academic programs across Brazil. Focus: Identifying specific technical gaps requiring Mechatronics Engineer intervention.</w:t>
      </w:r>
    </w:p>
    <w:p>
      <w:pPr>
        <w:numPr>
          <w:ilvl w:val="0"/>
          <w:numId w:val="1002"/>
        </w:numPr>
        <w:pStyle w:val="Compact"/>
      </w:pPr>
      <w:r>
        <w:rPr>
          <w:bCs/>
          <w:b/>
        </w:rPr>
        <w:t xml:space="preserve">Phase 2 (9 months): Curriculum &amp; Partnership Design</w:t>
      </w:r>
      <w:r>
        <w:t xml:space="preserve"> </w:t>
      </w:r>
      <w:r>
        <w:t xml:space="preserve">- Collaborative workshops with UnB's Engineering School, industry partners (e.g., local IoT companies), and public agencies to co-create a modular curriculum emphasizing Brasília-relevant projects (e.g., designing low-cost flood sensors for the Paranoá lake basin, optimizing electric bus charging infrastructure). Includes developing an internship framework tied directly to municipal projects.</w:t>
      </w:r>
    </w:p>
    <w:p>
      <w:pPr>
        <w:numPr>
          <w:ilvl w:val="0"/>
          <w:numId w:val="1002"/>
        </w:numPr>
        <w:pStyle w:val="Compact"/>
      </w:pPr>
      <w:r>
        <w:rPr>
          <w:bCs/>
          <w:b/>
        </w:rPr>
        <w:t xml:space="preserve">Phase 3 (9 months): Pilot Implementation &amp; Impact Assessment</w:t>
      </w:r>
      <w:r>
        <w:t xml:space="preserve"> </w:t>
      </w:r>
      <w:r>
        <w:t xml:space="preserve">- Launch a pilot cohort of Mechatronics Engineering students from UnB on a semester-long project embedded within a Brasília city initiative (e.g., optimizing traffic flow at the major Jardim Botânico intersection using sensor fusion). Collect quantitative data (system performance metrics) and qualitative feedback (stakeholder interviews) to measure effectiveness and refine the model.</w:t>
      </w:r>
    </w:p>
    <w:p>
      <w:pPr>
        <w:pStyle w:val="FirstParagraph"/>
      </w:pPr>
      <w:r>
        <w:t xml:space="preserve">Analysis will utilize grounded theory for qualitative data, statistical modeling for impact assessment, and benchmarking against successful mechatronics hubs in other global capitals.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several transformative outcomes directly relevant to Brazil Brasília:</w:t>
      </w:r>
    </w:p>
    <w:p>
      <w:pPr>
        <w:numPr>
          <w:ilvl w:val="0"/>
          <w:numId w:val="1003"/>
        </w:numPr>
        <w:pStyle w:val="Compact"/>
      </w:pPr>
      <w:r>
        <w:t xml:space="preserve">A validated, locally-adapted Mechatronics Engineering curriculum framework ready for institutional adoption by UnB and potentially other Brazilian universities.</w:t>
      </w:r>
    </w:p>
    <w:p>
      <w:pPr>
        <w:numPr>
          <w:ilvl w:val="0"/>
          <w:numId w:val="1003"/>
        </w:numPr>
        <w:pStyle w:val="Compact"/>
      </w:pPr>
      <w:r>
        <w:t xml:space="preserve">A sustainable industry-academia partnership model operationalized within Brasília, creating a pipeline for Mechatronics Engineers to directly serve the city's needs.</w:t>
      </w:r>
    </w:p>
    <w:p>
      <w:pPr>
        <w:numPr>
          <w:ilvl w:val="0"/>
          <w:numId w:val="1003"/>
        </w:numPr>
        <w:pStyle w:val="Compact"/>
      </w:pPr>
      <w:r>
        <w:t xml:space="preserve">Quantifiable evidence demonstrating how deploying Mechatronics Engineers can reduce municipal operational costs (e.g., through predictive maintenance of public transport) and enhance urban resilience in Brazil's capital.</w:t>
      </w:r>
    </w:p>
    <w:p>
      <w:pPr>
        <w:numPr>
          <w:ilvl w:val="0"/>
          <w:numId w:val="1003"/>
        </w:numPr>
        <w:pStyle w:val="Compact"/>
      </w:pPr>
      <w:r>
        <w:t xml:space="preserve">A blueprint for national replication, positioning Brasília as a demonstrator city for mechatronics integration within Brazil's broader urban development strategy.</w:t>
      </w:r>
    </w:p>
    <w:p>
      <w:pPr>
        <w:pStyle w:val="FirstParagraph"/>
      </w:pPr>
      <w:r>
        <w:t xml:space="preserve">The significance extends beyond infrastructure. Cultivating a local Mechatronics Engineer talent pool addresses brain drain, stimulates high-value local tech entrepreneurship in Brasília, and fosters innovation directly aligned with national priorities. For Brazil, this research provides the concrete pathway to move from theoretical smart city concepts to tangible, locally-owned technological solutions within its most important administrative center.</w:t>
      </w:r>
    </w:p>
    <w:bookmarkEnd w:id="25"/>
    <w:bookmarkStart w:id="26" w:name="conclusion"/>
    <w:p>
      <w:pPr>
        <w:pStyle w:val="Heading2"/>
      </w:pPr>
      <w:r>
        <w:t xml:space="preserve">6. Conclusion</w:t>
      </w:r>
    </w:p>
    <w:p>
      <w:pPr>
        <w:pStyle w:val="FirstParagraph"/>
      </w:pPr>
      <w:r>
        <w:t xml:space="preserve">The future of sustainable and efficient urban living in Brazil Brasília hinges on the strategic deployment of specialized engineering talent. This Research Proposal outlines a targeted investigation into building the indispensable Mechatronics Engineer workforce required to solve Brasília's unique challenges and unlock its potential as a model for smart, resilient cities across Brazil. By focusing squarely on the needs of Brazil's federal capital and developing a solution grounded in local context, this study moves beyond generic engineering education towards creating professionals equipped to make an immediate, measurable impact. The successful execution of this Research Proposal will not only benefit Brasília but serve as a vital catalyst for advancing Mechatronics Engineering as a cornerstone discipline within the Brazilian technological landscape, demonstrating how targeted research directly fuels urban progress in Brazil's heartland.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 Brazil's Federal Capital, Brasília</dc:title>
  <dc:creator/>
  <dc:language>en</dc:language>
  <cp:keywords/>
  <dcterms:created xsi:type="dcterms:W3CDTF">2026-07-22T20:39:43Z</dcterms:created>
  <dcterms:modified xsi:type="dcterms:W3CDTF">2026-07-22T20:39:43Z</dcterms:modified>
</cp:coreProperties>
</file>

<file path=docProps/custom.xml><?xml version="1.0" encoding="utf-8"?>
<Properties xmlns="http://schemas.openxmlformats.org/officeDocument/2006/custom-properties" xmlns:vt="http://schemas.openxmlformats.org/officeDocument/2006/docPropsVTypes"/>
</file>