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Solutions</w:t>
      </w:r>
      <w:r>
        <w:t xml:space="preserve"> </w:t>
      </w:r>
      <w:r>
        <w:t xml:space="preserve">in</w:t>
      </w:r>
      <w:r>
        <w:t xml:space="preserve"> </w:t>
      </w:r>
      <w:r>
        <w:t xml:space="preserve">Nairobi,</w:t>
      </w:r>
      <w:r>
        <w:t xml:space="preserve"> </w:t>
      </w:r>
      <w:r>
        <w:t xml:space="preserve">Kenya</w:t>
      </w:r>
    </w:p>
    <w:bookmarkStart w:id="27" w:name="Xf6ee6ed53a91761f3242b7127fed3012d263da8"/>
    <w:p>
      <w:pPr>
        <w:pStyle w:val="Heading1"/>
      </w:pPr>
      <w:r>
        <w:t xml:space="preserve">Research Proposal: Advancing Mechatronics Engineering for Sustainable Urban Solutions in Nairobi, Kenya</w:t>
      </w:r>
    </w:p>
    <w:p>
      <w:pPr>
        <w:pStyle w:val="FirstParagraph"/>
      </w:pPr>
      <w:r>
        <w:rPr>
          <w:bCs/>
          <w:b/>
        </w:rPr>
        <w:t xml:space="preserve">Abstract:</w:t>
      </w:r>
      <w:r>
        <w:t xml:space="preserve"> </w:t>
      </w:r>
      <w:r>
        <w:t xml:space="preserve">This research proposal outlines a critical investigation into the integration of mechatronics engineering solutions to address pressing urban challenges within Nairobi, Kenya. As Africa's fastest-growing megacity, Nairobi faces complex issues including traffic congestion, unreliable energy grids, waste management inefficiencies, and agricultural supply chain disruptions. This study proposes developing context-specific mechatronics systems tailored to Nairobi's unique socio-technical landscape. The research will identify key gaps in local mechatronics engineering capacity and propose scalable solutions that empower</w:t>
      </w:r>
      <w:r>
        <w:t xml:space="preserve"> </w:t>
      </w:r>
      <w:r>
        <w:rPr>
          <w:iCs/>
          <w:i/>
        </w:rPr>
        <w:t xml:space="preserve">Mechatronics Engineer</w:t>
      </w:r>
      <w:r>
        <w:t xml:space="preserve"> </w:t>
      </w:r>
      <w:r>
        <w:t xml:space="preserve">professionals to drive innovation in Kenya's urban centers, with Nairobi as the primary focus.</w:t>
      </w:r>
    </w:p>
    <w:bookmarkStart w:id="20" w:name="X44509088b26f8d8bd0fa5215bbc976c55bfb5e9"/>
    <w:p>
      <w:pPr>
        <w:pStyle w:val="Heading2"/>
      </w:pPr>
      <w:r>
        <w:t xml:space="preserve">1. Introduction: The Nairobi Context and Mechatronics Imperative</w:t>
      </w:r>
    </w:p>
    <w:p>
      <w:pPr>
        <w:pStyle w:val="FirstParagraph"/>
      </w:pPr>
      <w:r>
        <w:t xml:space="preserve">Nairobi, the capital city of Kenya and a vibrant hub for East African innovation, is experiencing unprecedented urbanization at a rate exceeding 5% annually. This growth strains existing infrastructure, leading to daily traffic gridlock (averaging 40+ minutes per commute), frequent power outages affecting over 2 million households, and inefficient waste collection systems resulting in environmental hazards. These challenges demand integrated technological solutions where mechanical, electronic, computer science, and control engineering converge – precisely the domain of the</w:t>
      </w:r>
      <w:r>
        <w:t xml:space="preserve"> </w:t>
      </w:r>
      <w:r>
        <w:rPr>
          <w:iCs/>
          <w:i/>
        </w:rPr>
        <w:t xml:space="preserve">Mechatronics Engineer</w:t>
      </w:r>
      <w:r>
        <w:t xml:space="preserve">. Despite Kenya's growing ICT sector (e.g., M-Pesa), there remains a significant deficit in locally developed mechatronics applications addressing Nairobi-specific problems. This research directly targets this gap by positioning Nairobi as the crucible for testing and deploying affordable, robust mechatronic systems.</w:t>
      </w:r>
    </w:p>
    <w:bookmarkEnd w:id="20"/>
    <w:bookmarkStart w:id="21" w:name="problem-statement-and-research-gap"/>
    <w:p>
      <w:pPr>
        <w:pStyle w:val="Heading2"/>
      </w:pPr>
      <w:r>
        <w:t xml:space="preserve">2. Problem Statement and Research Gap</w:t>
      </w:r>
    </w:p>
    <w:p>
      <w:pPr>
        <w:pStyle w:val="FirstParagraph"/>
      </w:pPr>
      <w:r>
        <w:t xml:space="preserve">Current technological interventions in Nairobi are largely imported or software-centric (e.g., ride-hailing apps), overlooking the need for hardware-software integration. Existing academic programs in Kenyan engineering institutions (e.g., JKUAT, University of Nairobi) offer limited mechatronics specialization, producing graduates unprepared for the complex hardware-embedded challenges of a city like Nairobi. Consequently, there is a critical shortage of skilled</w:t>
      </w:r>
      <w:r>
        <w:t xml:space="preserve"> </w:t>
      </w:r>
      <w:r>
        <w:rPr>
          <w:iCs/>
          <w:i/>
        </w:rPr>
        <w:t xml:space="preserve">Mechatronics Engineer</w:t>
      </w:r>
      <w:r>
        <w:t xml:space="preserve"> </w:t>
      </w:r>
      <w:r>
        <w:t xml:space="preserve">professionals capable of designing and implementing localized solutions. This research addresses the vital gap:</w:t>
      </w:r>
      <w:r>
        <w:t xml:space="preserve"> </w:t>
      </w:r>
      <w:r>
        <w:rPr>
          <w:iCs/>
          <w:i/>
        </w:rPr>
        <w:t xml:space="preserve">How can Kenya's Nairobi develop context-adapted mechatronics engineering practices to solve urban sustainability challenges, fostering local expertise and economic growth?</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Nairobi's key urban infrastructure challenges (transportation, energy, waste) through the lens of mechatronics feasibility.</w:t>
      </w:r>
    </w:p>
    <w:p>
      <w:pPr>
        <w:numPr>
          <w:ilvl w:val="0"/>
          <w:numId w:val="1001"/>
        </w:numPr>
        <w:pStyle w:val="Compact"/>
      </w:pPr>
      <w:r>
        <w:t xml:space="preserve">To identify specific technical requirements and constraints for developing cost-effective mechatronic systems within the Nairobi operational environment (e.g., power stability, dust, maintenance culture).</w:t>
      </w:r>
    </w:p>
    <w:p>
      <w:pPr>
        <w:numPr>
          <w:ilvl w:val="0"/>
          <w:numId w:val="1001"/>
        </w:numPr>
        <w:pStyle w:val="Compact"/>
      </w:pPr>
      <w:r>
        <w:t xml:space="preserve">To design and prototype two pilot mechatronic systems addressing priority Nairobi issues (e.g., a solar-powered smart waste compactor for informal settlements; an adaptive traffic signal controller using local vehicle flow data).</w:t>
      </w:r>
    </w:p>
    <w:p>
      <w:pPr>
        <w:numPr>
          <w:ilvl w:val="0"/>
          <w:numId w:val="1001"/>
        </w:numPr>
        <w:pStyle w:val="Compact"/>
      </w:pPr>
      <w:r>
        <w:t xml:space="preserve">To establish a framework for training the next generation of Kenyan</w:t>
      </w:r>
      <w:r>
        <w:t xml:space="preserve"> </w:t>
      </w:r>
      <w:r>
        <w:rPr>
          <w:iCs/>
          <w:i/>
        </w:rPr>
        <w:t xml:space="preserve">Mechatronics Engineer</w:t>
      </w:r>
      <w:r>
        <w:t xml:space="preserve"> </w:t>
      </w:r>
      <w:r>
        <w:t xml:space="preserve">professionals, focusing on practical skills relevant to Nairobi's market needs.</w:t>
      </w:r>
    </w:p>
    <w:p>
      <w:pPr>
        <w:numPr>
          <w:ilvl w:val="0"/>
          <w:numId w:val="1001"/>
        </w:numPr>
        <w:pStyle w:val="Compact"/>
      </w:pPr>
      <w:r>
        <w:t xml:space="preserve">To evaluate the socio-economic impact of proposed solutions on Nairobi communities, including job creation for local engineers and cost savings.</w:t>
      </w:r>
    </w:p>
    <w:bookmarkEnd w:id="22"/>
    <w:bookmarkStart w:id="23" w:name="methodology-nairobi-centric-approach"/>
    <w:p>
      <w:pPr>
        <w:pStyle w:val="Heading2"/>
      </w:pPr>
      <w:r>
        <w:t xml:space="preserve">4. Methodology: Nairobi-Centric Approach</w:t>
      </w:r>
    </w:p>
    <w:p>
      <w:pPr>
        <w:pStyle w:val="FirstParagraph"/>
      </w:pPr>
      <w:r>
        <w:t xml:space="preserve">This research employs a mixed-methods, participatory approach grounded in Nairobi's realities:</w:t>
      </w:r>
    </w:p>
    <w:p>
      <w:pPr>
        <w:numPr>
          <w:ilvl w:val="0"/>
          <w:numId w:val="1002"/>
        </w:numPr>
        <w:pStyle w:val="Compact"/>
      </w:pPr>
      <w:r>
        <w:rPr>
          <w:bCs/>
          <w:b/>
        </w:rPr>
        <w:t xml:space="preserve">Field Assessment (Months 1-3):</w:t>
      </w:r>
      <w:r>
        <w:t xml:space="preserve"> </w:t>
      </w:r>
      <w:r>
        <w:t xml:space="preserve">Collaborate with Nairobi City County Government, Kibera Community Organizations, and local tech hubs (e.g., iHub) to map specific problem areas and gather requirements.</w:t>
      </w:r>
    </w:p>
    <w:p>
      <w:pPr>
        <w:numPr>
          <w:ilvl w:val="0"/>
          <w:numId w:val="1002"/>
        </w:numPr>
        <w:pStyle w:val="Compact"/>
      </w:pPr>
      <w:r>
        <w:rPr>
          <w:bCs/>
          <w:b/>
        </w:rPr>
        <w:t xml:space="preserve">System Design &amp; Prototyping (Months 4-9):</w:t>
      </w:r>
      <w:r>
        <w:t xml:space="preserve"> </w:t>
      </w:r>
      <w:r>
        <w:t xml:space="preserve">Utilize low-cost sensors, locally available microcontrollers (Arduino/Raspberry Pi), and renewable energy components to build prototypes. Emphasis on ruggedization for Nairobi's climate. Work closely with Nairobi-based engineering students and startups.</w:t>
      </w:r>
    </w:p>
    <w:p>
      <w:pPr>
        <w:numPr>
          <w:ilvl w:val="0"/>
          <w:numId w:val="1002"/>
        </w:numPr>
        <w:pStyle w:val="Compact"/>
      </w:pPr>
      <w:r>
        <w:rPr>
          <w:bCs/>
          <w:b/>
        </w:rPr>
        <w:t xml:space="preserve">Pilot Deployment &amp; Evaluation (Months 10-14):</w:t>
      </w:r>
      <w:r>
        <w:t xml:space="preserve"> </w:t>
      </w:r>
      <w:r>
        <w:t xml:space="preserve">Deploy prototypes in selected Nairobi neighborhoods (e.g., Kibera waste zones, Lang'ata traffic corridors). Measure impact on efficiency, cost, and user satisfaction. Gather data for iterative improvement.</w:t>
      </w:r>
    </w:p>
    <w:p>
      <w:pPr>
        <w:numPr>
          <w:ilvl w:val="0"/>
          <w:numId w:val="1002"/>
        </w:numPr>
        <w:pStyle w:val="Compact"/>
      </w:pPr>
      <w:r>
        <w:rPr>
          <w:bCs/>
          <w:b/>
        </w:rPr>
        <w:t xml:space="preserve">Capacity Building Component (Ongoing):</w:t>
      </w:r>
      <w:r>
        <w:t xml:space="preserve"> </w:t>
      </w:r>
      <w:r>
        <w:t xml:space="preserve">Develop a modular curriculum co-created with JKUAT and Strathmore University to train</w:t>
      </w:r>
      <w:r>
        <w:t xml:space="preserve"> </w:t>
      </w:r>
      <w:r>
        <w:rPr>
          <w:iCs/>
          <w:i/>
        </w:rPr>
        <w:t xml:space="preserve">Mechatronics Engineer</w:t>
      </w:r>
      <w:r>
        <w:t xml:space="preserve"> </w:t>
      </w:r>
      <w:r>
        <w:t xml:space="preserve">apprentices using Nairobi's challenges as case studies.</w:t>
      </w:r>
    </w:p>
    <w:bookmarkEnd w:id="23"/>
    <w:bookmarkStart w:id="24" w:name="X28737ea042f846ca1cb66fae2da002b8a452ea2"/>
    <w:p>
      <w:pPr>
        <w:pStyle w:val="Heading2"/>
      </w:pPr>
      <w:r>
        <w:t xml:space="preserve">5. Expected Outcomes and Significance for Kenya Nairobi</w:t>
      </w:r>
    </w:p>
    <w:p>
      <w:pPr>
        <w:pStyle w:val="FirstParagraph"/>
      </w:pPr>
      <w:r>
        <w:t xml:space="preserve">This research will deliver tangible outcomes directly benefiting Nairobi, Kenya:</w:t>
      </w:r>
    </w:p>
    <w:p>
      <w:pPr>
        <w:numPr>
          <w:ilvl w:val="0"/>
          <w:numId w:val="1003"/>
        </w:numPr>
        <w:pStyle w:val="Compact"/>
      </w:pPr>
      <w:r>
        <w:rPr>
          <w:bCs/>
          <w:b/>
        </w:rPr>
        <w:t xml:space="preserve">Validated Pilot Systems:</w:t>
      </w:r>
      <w:r>
        <w:t xml:space="preserve"> </w:t>
      </w:r>
      <w:r>
        <w:t xml:space="preserve">Proven mechatronic solutions (e.g., a waste compactor reducing collection frequency by 30%, or traffic controllers improving flow by 20%) ready for scaled deployment across Nairobi.</w:t>
      </w:r>
    </w:p>
    <w:p>
      <w:pPr>
        <w:numPr>
          <w:ilvl w:val="0"/>
          <w:numId w:val="1003"/>
        </w:numPr>
        <w:pStyle w:val="Compact"/>
      </w:pPr>
      <w:r>
        <w:rPr>
          <w:bCs/>
          <w:b/>
        </w:rPr>
        <w:t xml:space="preserve">Enhanced Local Talent Pool:</w:t>
      </w:r>
      <w:r>
        <w:t xml:space="preserve"> </w:t>
      </w:r>
      <w:r>
        <w:t xml:space="preserve">A training model producing job-ready</w:t>
      </w:r>
      <w:r>
        <w:t xml:space="preserve"> </w:t>
      </w:r>
      <w:r>
        <w:rPr>
          <w:iCs/>
          <w:i/>
        </w:rPr>
        <w:t xml:space="preserve">Mechatronics Engineer</w:t>
      </w:r>
      <w:r>
        <w:t xml:space="preserve"> </w:t>
      </w:r>
      <w:r>
        <w:t xml:space="preserve">graduates equipped to solve Nairobi's specific problems, reducing reliance on imported expertise.</w:t>
      </w:r>
    </w:p>
    <w:p>
      <w:pPr>
        <w:numPr>
          <w:ilvl w:val="0"/>
          <w:numId w:val="1003"/>
        </w:numPr>
        <w:pStyle w:val="Compact"/>
      </w:pPr>
      <w:r>
        <w:rPr>
          <w:bCs/>
          <w:b/>
        </w:rPr>
        <w:t xml:space="preserve">Economic Impact:</w:t>
      </w:r>
      <w:r>
        <w:t xml:space="preserve"> </w:t>
      </w:r>
      <w:r>
        <w:t xml:space="preserve">Creation of new local engineering service companies and jobs. Projected cost savings for municipal services (estimated $50,000 annually per pilot site) freeing funds for other urban priorities in Nairobi.</w:t>
      </w:r>
    </w:p>
    <w:p>
      <w:pPr>
        <w:numPr>
          <w:ilvl w:val="0"/>
          <w:numId w:val="1003"/>
        </w:numPr>
        <w:pStyle w:val="Compact"/>
      </w:pPr>
      <w:r>
        <w:rPr>
          <w:bCs/>
          <w:b/>
        </w:rPr>
        <w:t xml:space="preserve">National Policy Influence:</w:t>
      </w:r>
      <w:r>
        <w:t xml:space="preserve"> </w:t>
      </w:r>
      <w:r>
        <w:t xml:space="preserve">Evidence-based recommendations for Kenya's Ministry of ICT and Planning to integrate mechatronics into national infrastructure development strategies, especially within Nairobi as a model city.</w:t>
      </w:r>
    </w:p>
    <w:bookmarkEnd w:id="24"/>
    <w:bookmarkStart w:id="25" w:name="budget-and-resource-requirements"/>
    <w:p>
      <w:pPr>
        <w:pStyle w:val="Heading2"/>
      </w:pPr>
      <w:r>
        <w:t xml:space="preserve">6. Budget and Resource Requirements</w:t>
      </w:r>
    </w:p>
    <w:p>
      <w:pPr>
        <w:pStyle w:val="FirstParagraph"/>
      </w:pPr>
      <w:r>
        <w:t xml:space="preserve">A detailed budget will be submitted separately, covering: prototyping materials (solar panels, sensors), fieldwork in Nairobi (travel, community engagement), student stipends for local collaboration, curriculum development at Kenyan universities, and dissemination events held in Nairobi. Key partners include the University of Nairobi's Engineering Department and Kenya National Innovation Agency (KeNIA), ensuring strong local alignment.</w:t>
      </w:r>
    </w:p>
    <w:bookmarkEnd w:id="25"/>
    <w:bookmarkStart w:id="26" w:name="conclusion"/>
    <w:p>
      <w:pPr>
        <w:pStyle w:val="Heading2"/>
      </w:pPr>
      <w:r>
        <w:t xml:space="preserve">7. Conclusion</w:t>
      </w:r>
    </w:p>
    <w:p>
      <w:pPr>
        <w:pStyle w:val="FirstParagraph"/>
      </w:pPr>
      <w:r>
        <w:t xml:space="preserve">Nairobi represents a pivotal testing ground for mechatronics engineering innovation in Africa. This research proposal moves beyond theoretical exploration to deliver practical, locally developed solutions. By centering the study on the unique challenges and opportunities of Kenya Nairobi, it directly addresses the urgent need for skilled</w:t>
      </w:r>
      <w:r>
        <w:t xml:space="preserve"> </w:t>
      </w:r>
      <w:r>
        <w:rPr>
          <w:iCs/>
          <w:i/>
        </w:rPr>
        <w:t xml:space="preserve">Mechatronics Engineer</w:t>
      </w:r>
      <w:r>
        <w:t xml:space="preserve"> </w:t>
      </w:r>
      <w:r>
        <w:t xml:space="preserve">professionals capable of driving sustainable urban development. Success will position Nairobi not just as a consumer of technology, but as a creator of context-specific engineering excellence – a model applicable across Kenya and the wider African continent. Investing in mechatronics research within Nairobi is an investment in Kenya's technological sovereignty, economic resilience, and the future capacity of its engineers to shape their own urban destiny.</w:t>
      </w:r>
    </w:p>
    <w:p>
      <w:pPr>
        <w:pStyle w:val="BodyText"/>
      </w:pPr>
      <w:r>
        <w:rPr>
          <w:bCs/>
          <w:b/>
        </w:rPr>
        <w:t xml:space="preserve">Keywords:</w:t>
      </w:r>
      <w:r>
        <w:t xml:space="preserve"> </w:t>
      </w:r>
      <w:r>
        <w:t xml:space="preserve">Research Proposal, Mechatronics Engineer, Kenya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Solutions in Nairobi, Kenya</dc:title>
  <dc:creator/>
  <cp:keywords/>
  <dcterms:created xsi:type="dcterms:W3CDTF">2026-04-29T02:10:32Z</dcterms:created>
  <dcterms:modified xsi:type="dcterms:W3CDTF">2026-04-29T02:10:32Z</dcterms:modified>
</cp:coreProperties>
</file>

<file path=docProps/custom.xml><?xml version="1.0" encoding="utf-8"?>
<Properties xmlns="http://schemas.openxmlformats.org/officeDocument/2006/custom-properties" xmlns:vt="http://schemas.openxmlformats.org/officeDocument/2006/docPropsVTypes"/>
</file>