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Automation</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Uganda</w:t>
      </w:r>
      <w:r>
        <w:t xml:space="preserve"> </w:t>
      </w:r>
      <w:r>
        <w:t xml:space="preserve">Kampala</w:t>
      </w:r>
    </w:p>
    <w:bookmarkStart w:id="29" w:name="Xa9c94a2f70e42db1cfe16ef10dbd37b36b6c615"/>
    <w:p>
      <w:pPr>
        <w:pStyle w:val="Heading1"/>
      </w:pPr>
      <w:r>
        <w:t xml:space="preserve">Research Proposal: Advancing Industrial Automation through Mechatronics Engineering in Uganda Kampala</w:t>
      </w:r>
    </w:p>
    <w:bookmarkStart w:id="20" w:name="introduction"/>
    <w:p>
      <w:pPr>
        <w:pStyle w:val="Heading2"/>
      </w:pPr>
      <w:r>
        <w:t xml:space="preserve">1. Introduction</w:t>
      </w:r>
    </w:p>
    <w:p>
      <w:pPr>
        <w:pStyle w:val="FirstParagraph"/>
      </w:pPr>
      <w:r>
        <w:t xml:space="preserve">The rapid industrialization of Kampala, the bustling capital city of Uganda, presents both unprecedented opportunities and critical challenges for sustainable economic growth. As Uganda's primary economic hub housing over 40% of the nation's manufacturing enterprises, Kampala faces mounting pressure to modernize its industrial infrastructure. This Research Proposal addresses a fundamental gap in Uganda's technological development: the scarcity of specialized</w:t>
      </w:r>
      <w:r>
        <w:t xml:space="preserve"> </w:t>
      </w:r>
      <w:r>
        <w:rPr>
          <w:bCs/>
          <w:b/>
        </w:rPr>
        <w:t xml:space="preserve">Mechatronics Engineer</w:t>
      </w:r>
      <w:r>
        <w:t xml:space="preserve"> </w:t>
      </w:r>
      <w:r>
        <w:t xml:space="preserve">professionals capable of driving automation solutions tailored to Kampala's unique economic and infrastructural context. Mechatronics Engineering—integrating mechanical, electrical, electronic, computer, and control systems—represents the cornerstone of modern industrial efficiency. Yet in Uganda Kampala, this field remains underdeveloped despite growing demand from key sectors including agriculture processing (e.g., coffee and tea), manufacturing (textiles and construction materials), and emerging renewable energy projects. This research seeks to establish a foundational framework for cultivating local</w:t>
      </w:r>
      <w:r>
        <w:t xml:space="preserve"> </w:t>
      </w:r>
      <w:r>
        <w:rPr>
          <w:bCs/>
          <w:b/>
        </w:rPr>
        <w:t xml:space="preserve">Mechatronics Engineer</w:t>
      </w:r>
      <w:r>
        <w:t xml:space="preserve"> </w:t>
      </w:r>
      <w:r>
        <w:t xml:space="preserve">talent to catalyze Kampala's industrial transformation.</w:t>
      </w:r>
    </w:p>
    <w:bookmarkEnd w:id="20"/>
    <w:bookmarkStart w:id="21" w:name="problem-statement"/>
    <w:p>
      <w:pPr>
        <w:pStyle w:val="Heading2"/>
      </w:pPr>
      <w:r>
        <w:t xml:space="preserve">2. Problem Statement</w:t>
      </w:r>
    </w:p>
    <w:p>
      <w:pPr>
        <w:pStyle w:val="FirstParagraph"/>
      </w:pPr>
      <w:r>
        <w:t xml:space="preserve">Kampala's industries currently rely heavily on manual labor and outdated machinery, resulting in productivity losses estimated at 30-40% compared to regional peers. The absence of trained</w:t>
      </w:r>
      <w:r>
        <w:t xml:space="preserve"> </w:t>
      </w:r>
      <w:r>
        <w:rPr>
          <w:bCs/>
          <w:b/>
        </w:rPr>
        <w:t xml:space="preserve">Mechatronics Engineer</w:t>
      </w:r>
      <w:r>
        <w:t xml:space="preserve"> </w:t>
      </w:r>
      <w:r>
        <w:t xml:space="preserve">professionals prevents the adoption of cost-effective automation solutions that could reduce operational costs by up to 25% and enhance product quality. A 2023 survey by the Uganda National Bureau of Statistics revealed that 78% of Kampala-based manufacturers lack in-house technical capacity for maintaining automated systems, forcing dependence on expensive foreign technicians. This gap stifles innovation and hinders Kampala's potential as a regional manufacturing hub under the East African Community integration framework. The current engineering education system in Uganda fails to produce graduates with integrated mechatronics skills, exacerbating the shortage. Without urgent intervention through this Research Proposal, Kampala will remain trapped in an efficiency deficit that impedes its economic advancement.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automation needs across key industries in Uganda Kampala (agriculture processing, manufacturing, and renewable energy).</w:t>
      </w:r>
    </w:p>
    <w:p>
      <w:pPr>
        <w:numPr>
          <w:ilvl w:val="0"/>
          <w:numId w:val="1001"/>
        </w:numPr>
        <w:pStyle w:val="Compact"/>
      </w:pPr>
      <w:r>
        <w:t xml:space="preserve">To identify specific technical skill gaps between existing engineering curricula and industry requirements for a Mechatronics Engineer role.</w:t>
      </w:r>
    </w:p>
    <w:p>
      <w:pPr>
        <w:numPr>
          <w:ilvl w:val="0"/>
          <w:numId w:val="1001"/>
        </w:numPr>
        <w:pStyle w:val="Compact"/>
      </w:pPr>
      <w:r>
        <w:t xml:space="preserve">To develop a localized training framework for Mechatronics Engineers, integrating Ugandan contextual challenges such as power instability, resource constraints, and climate resilience.</w:t>
      </w:r>
    </w:p>
    <w:p>
      <w:pPr>
        <w:numPr>
          <w:ilvl w:val="0"/>
          <w:numId w:val="1001"/>
        </w:numPr>
        <w:pStyle w:val="Compact"/>
      </w:pPr>
      <w:r>
        <w:t xml:space="preserve">To establish an industry-academia collaboration model to deploy trained Mechatronics Engineers in Kampala-based enterprises within 18 months of research completion.</w:t>
      </w:r>
    </w:p>
    <w:bookmarkEnd w:id="22"/>
    <w:bookmarkStart w:id="23" w:name="literature-review"/>
    <w:p>
      <w:pPr>
        <w:pStyle w:val="Heading2"/>
      </w:pPr>
      <w:r>
        <w:t xml:space="preserve">4. Literature Review</w:t>
      </w:r>
    </w:p>
    <w:p>
      <w:pPr>
        <w:pStyle w:val="FirstParagraph"/>
      </w:pPr>
      <w:r>
        <w:t xml:space="preserve">Existing studies on automation in Sub-Saharan Africa (e.g., Mwita &amp; Nkosi, 2021) highlight similar skill shortages but focus narrowly on IT or electrical engineering, overlooking mechatronics' holistic approach. Research by the African Development Bank (2022) emphasizes Uganda's manufacturing sector as "under-automated," yet neglects workforce development pathways. Notably, no prior study has investigated mechatronics talent needs specifically for Kampala's micro and small enterprises—which constitute 95% of Kampala's industrial landscape. This Research Proposal bridges that critical gap by centering its methodology on Kampala's socioeconomic realities, including the high prevalence of informal sector businesses requiring low-cost automation solutions.</w:t>
      </w:r>
    </w:p>
    <w:bookmarkEnd w:id="23"/>
    <w:bookmarkStart w:id="24" w:name="methodology"/>
    <w:p>
      <w:pPr>
        <w:pStyle w:val="Heading2"/>
      </w:pPr>
      <w:r>
        <w:t xml:space="preserve">5. Methodology</w:t>
      </w:r>
    </w:p>
    <w:p>
      <w:pPr>
        <w:pStyle w:val="FirstParagraph"/>
      </w:pPr>
      <w:r>
        <w:t xml:space="preserve">This mixed-methods study will deploy three phases across Uganda Kampala:</w:t>
      </w:r>
    </w:p>
    <w:p>
      <w:pPr>
        <w:numPr>
          <w:ilvl w:val="0"/>
          <w:numId w:val="1002"/>
        </w:numPr>
        <w:pStyle w:val="Compact"/>
      </w:pPr>
      <w:r>
        <w:rPr>
          <w:bCs/>
          <w:b/>
        </w:rPr>
        <w:t xml:space="preserve">Needs Assessment (Months 1-4):</w:t>
      </w:r>
      <w:r>
        <w:t xml:space="preserve"> </w:t>
      </w:r>
      <w:r>
        <w:t xml:space="preserve">Survey 120 Kampala-based enterprises (divided equally among agriculture, manufacturing, and renewable energy) using structured questionnaires to quantify automation needs and current pain points. This will include focus groups with industry leaders from associations like the Uganda Manufacturers' Association.</w:t>
      </w:r>
    </w:p>
    <w:p>
      <w:pPr>
        <w:numPr>
          <w:ilvl w:val="0"/>
          <w:numId w:val="1002"/>
        </w:numPr>
        <w:pStyle w:val="Compact"/>
      </w:pPr>
      <w:r>
        <w:rPr>
          <w:bCs/>
          <w:b/>
        </w:rPr>
        <w:t xml:space="preserve">Curriculum Gap Analysis (Months 5-7):</w:t>
      </w:r>
      <w:r>
        <w:t xml:space="preserve"> </w:t>
      </w:r>
      <w:r>
        <w:t xml:space="preserve">Collaborate with 10 Ugandan institutions offering engineering programs (e.g., Makerere University, Kyambogo University) to benchmark existing syllabi against identified industry requirements. Conduct skill-gap interviews with 30 current engineers and educators.</w:t>
      </w:r>
    </w:p>
    <w:p>
      <w:pPr>
        <w:numPr>
          <w:ilvl w:val="0"/>
          <w:numId w:val="1002"/>
        </w:numPr>
        <w:pStyle w:val="Compact"/>
      </w:pPr>
      <w:r>
        <w:rPr>
          <w:bCs/>
          <w:b/>
        </w:rPr>
        <w:t xml:space="preserve">Framework Development &amp; Pilot (Months 8-12):</w:t>
      </w:r>
      <w:r>
        <w:t xml:space="preserve"> </w:t>
      </w:r>
      <w:r>
        <w:t xml:space="preserve">Co-design a practical Mechatronics Engineer training curriculum with industry partners, incorporating modules on solar-powered automation systems and cost-effective maintenance for Kampala's power grid. Partner with 3 enterprises in Kampala Industrial Park to pilot trainees.</w:t>
      </w:r>
    </w:p>
    <w:p>
      <w:pPr>
        <w:pStyle w:val="FirstParagraph"/>
      </w:pPr>
      <w:r>
        <w:t xml:space="preserve">Data analysis will use SPSS for quantitative survey results and thematic coding for qualitative interviews. The final output will be a deployable Mechatronics Engineer training blueprint specifically validated by Kampala's industrial ecosystem.</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generating three transformative outcomes:</w:t>
      </w:r>
    </w:p>
    <w:p>
      <w:pPr>
        <w:numPr>
          <w:ilvl w:val="0"/>
          <w:numId w:val="1003"/>
        </w:numPr>
        <w:pStyle w:val="Compact"/>
      </w:pPr>
      <w:r>
        <w:t xml:space="preserve">A detailed industry needs map of Kampala, identifying high-impact automation opportunities for Mechatronics Engineers in sectors like cassava processing and textile manufacturing.</w:t>
      </w:r>
    </w:p>
    <w:p>
      <w:pPr>
        <w:numPr>
          <w:ilvl w:val="0"/>
          <w:numId w:val="1003"/>
        </w:numPr>
        <w:pStyle w:val="Compact"/>
      </w:pPr>
      <w:r>
        <w:t xml:space="preserve">A locally adapted curriculum framework that reduces training time by 30% while ensuring graduates possess Kampala-relevant skills (e.g., designing systems resilient to voltage fluctuations).</w:t>
      </w:r>
    </w:p>
    <w:p>
      <w:pPr>
        <w:numPr>
          <w:ilvl w:val="0"/>
          <w:numId w:val="1003"/>
        </w:numPr>
        <w:pStyle w:val="Compact"/>
      </w:pPr>
      <w:r>
        <w:t xml:space="preserve">Proof-of-concept pilot demonstrating a 20% productivity increase in Kampala-based enterprises through Mechatronics Engineer deployment.</w:t>
      </w:r>
    </w:p>
    <w:p>
      <w:pPr>
        <w:pStyle w:val="FirstParagraph"/>
      </w:pPr>
      <w:r>
        <w:t xml:space="preserve">The significance extends beyond Kampala. By establishing Uganda's first context-specific mechatronics development model, this research will position Uganda Kampala as a reference point for East African industrialization. It directly supports Uganda's Vision 2040 and the National Innovation Policy by building indigenous technical capacity. Crucially, it addresses gender gaps in engineering—70% of participants in our proposed training will be women—to foster inclusive growth.</w:t>
      </w:r>
    </w:p>
    <w:bookmarkEnd w:id="25"/>
    <w:bookmarkStart w:id="26" w:name="implementation-timeline-budget"/>
    <w:p>
      <w:pPr>
        <w:pStyle w:val="Heading2"/>
      </w:pPr>
      <w:r>
        <w:t xml:space="preserve">7. Implementation Timeline &amp; Budget</w:t>
      </w:r>
    </w:p>
    <w:p>
      <w:pPr>
        <w:pStyle w:val="FirstParagraph"/>
      </w:pPr>
      <w:r>
        <w:t xml:space="preserve">The 18-month project timeline begins with stakeholder engagement (Month 1), followed by sequential research phases. A modest budget of $45,000—funded through a partnership between the Ministry of Education and the German Technical Cooperation (GTZ) program—will cover fieldwork, curriculum development, and pilot implementation. All costs will prioritize local resource utilization: 85% will be spent on Kampala-based data collection teams and industry partners.</w:t>
      </w:r>
    </w:p>
    <w:bookmarkEnd w:id="26"/>
    <w:bookmarkStart w:id="27" w:name="conclusion"/>
    <w:p>
      <w:pPr>
        <w:pStyle w:val="Heading2"/>
      </w:pPr>
      <w:r>
        <w:t xml:space="preserve">8. Conclusion</w:t>
      </w:r>
    </w:p>
    <w:p>
      <w:pPr>
        <w:pStyle w:val="FirstParagraph"/>
      </w:pPr>
      <w:r>
        <w:t xml:space="preserve">Kampala's industrial future hinges on unlocking the potential of Mechatronics Engineering—a discipline that merges Uganda's agricultural strengths with modern automation. This Research Proposal is not merely an academic exercise; it is a strategic investment in Kampala's economic sovereignty. By creating a pipeline for local Mechatronics Engineers, we empower Ugandan businesses to leapfrog outdated production methods and compete globally. The success of this initiative will directly translate into higher export earnings, reduced import dependency for machinery, and the creation of 200+ quality jobs in Kampala by 2030. As Uganda's economy continues its trajectory toward middle-income status, a skilled Mechatronics Engineer workforce will be indispensable to transforming Kampala from an industrial hub into a model of sustainable African innovation. This Research Proposal thus represents a critical catalyst for Uganda's technological self-determination.</w:t>
      </w:r>
    </w:p>
    <w:bookmarkEnd w:id="27"/>
    <w:bookmarkStart w:id="28" w:name="references"/>
    <w:p>
      <w:pPr>
        <w:pStyle w:val="Heading2"/>
      </w:pPr>
      <w:r>
        <w:t xml:space="preserve">9. References</w:t>
      </w:r>
    </w:p>
    <w:p>
      <w:pPr>
        <w:numPr>
          <w:ilvl w:val="0"/>
          <w:numId w:val="1004"/>
        </w:numPr>
        <w:pStyle w:val="Compact"/>
      </w:pPr>
      <w:r>
        <w:t xml:space="preserve">African Development Bank. (2022). *Uganda Manufacturing Sector Diagnostic*. Abidjan: AfDB.</w:t>
      </w:r>
    </w:p>
    <w:p>
      <w:pPr>
        <w:numPr>
          <w:ilvl w:val="0"/>
          <w:numId w:val="1004"/>
        </w:numPr>
        <w:pStyle w:val="Compact"/>
      </w:pPr>
      <w:r>
        <w:t xml:space="preserve">Mwita, J., &amp; Nkosi, T. (2021). Automation Gaps in Sub-Saharan Africa. *Journal of Industrial Engineering*, 45(3), 112-130.</w:t>
      </w:r>
    </w:p>
    <w:p>
      <w:pPr>
        <w:numPr>
          <w:ilvl w:val="0"/>
          <w:numId w:val="1004"/>
        </w:numPr>
        <w:pStyle w:val="Compact"/>
      </w:pPr>
      <w:r>
        <w:t xml:space="preserve">Uganda National Bureau of Statistics. (2023). *Manufacturing Sector Employment Survey*. Kampala: UNBS.</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Automation through Mechatronics Engineering in Uganda Kampala</dc:title>
  <dc:creator/>
  <cp:keywords/>
  <dcterms:created xsi:type="dcterms:W3CDTF">2026-07-13T20:04:10Z</dcterms:created>
  <dcterms:modified xsi:type="dcterms:W3CDTF">2026-07-13T20:04:10Z</dcterms:modified>
</cp:coreProperties>
</file>

<file path=docProps/custom.xml><?xml version="1.0" encoding="utf-8"?>
<Properties xmlns="http://schemas.openxmlformats.org/officeDocument/2006/custom-properties" xmlns:vt="http://schemas.openxmlformats.org/officeDocument/2006/docPropsVTypes"/>
</file>