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Non-Communicable</w:t>
      </w:r>
      <w:r>
        <w:t xml:space="preserve"> </w:t>
      </w:r>
      <w:r>
        <w:t xml:space="preserve">Diseases</w:t>
      </w:r>
      <w:r>
        <w:t xml:space="preserve"> </w:t>
      </w:r>
      <w:r>
        <w:t xml:space="preserve">in</w:t>
      </w:r>
      <w:r>
        <w:t xml:space="preserve"> </w:t>
      </w:r>
      <w:r>
        <w:t xml:space="preserve">Urban</w:t>
      </w:r>
      <w:r>
        <w:t xml:space="preserve"> </w:t>
      </w:r>
      <w:r>
        <w:t xml:space="preserve">Peru</w:t>
      </w:r>
      <w:r>
        <w:t xml:space="preserve"> </w:t>
      </w:r>
      <w:r>
        <w:t xml:space="preserve">Lima</w:t>
      </w:r>
    </w:p>
    <w:bookmarkStart w:id="31" w:name="X93d87ee960b9d44dabaefaa6f166ffefe475172"/>
    <w:p>
      <w:pPr>
        <w:pStyle w:val="Heading1"/>
      </w:pPr>
      <w:r>
        <w:t xml:space="preserve">Research Proposal: Epidemiological Surveillance and Community-Based Interventions for Non-Communicable Diseases in Urban Peru Lima</w:t>
      </w:r>
    </w:p>
    <w:bookmarkStart w:id="30" w:name="X7b4a2e6adb1935bd9d4705c02e938cedd816e11"/>
    <w:p>
      <w:pPr>
        <w:pStyle w:val="Heading2"/>
      </w:pPr>
      <w:r>
        <w:t xml:space="preserve">Prepared by a Dedicated Medical Researcher at the National Institute of Health, Peru Lima</w:t>
      </w:r>
    </w:p>
    <w:bookmarkStart w:id="20" w:name="i.-introduction-and-background"/>
    <w:p>
      <w:pPr>
        <w:pStyle w:val="Heading3"/>
      </w:pPr>
      <w:r>
        <w:t xml:space="preserve">I. Introduction and Background</w:t>
      </w:r>
    </w:p>
    <w:p>
      <w:pPr>
        <w:pStyle w:val="FirstParagraph"/>
      </w:pPr>
      <w:r>
        <w:t xml:space="preserve">The rapid urbanization of</w:t>
      </w:r>
      <w:r>
        <w:t xml:space="preserve"> </w:t>
      </w:r>
      <w:r>
        <w:rPr>
          <w:bCs/>
          <w:b/>
        </w:rPr>
        <w:t xml:space="preserve">Peru Lima</w:t>
      </w:r>
      <w:r>
        <w:t xml:space="preserve">, home to over 10 million residents, has precipitated a silent health crisis: the escalating burden of non-communicable diseases (NCDs). As the capital city faces unprecedented growth, traditional healthcare systems struggle to manage diabetes, cardiovascular diseases, and obesity—conditions now responsible for 75% of adult deaths in Peru. This</w:t>
      </w:r>
      <w:r>
        <w:t xml:space="preserve"> </w:t>
      </w:r>
      <w:r>
        <w:rPr>
          <w:bCs/>
          <w:b/>
        </w:rPr>
        <w:t xml:space="preserve">Research Proposal</w:t>
      </w:r>
      <w:r>
        <w:t xml:space="preserve"> </w:t>
      </w:r>
      <w:r>
        <w:t xml:space="preserve">emerges from critical gaps identified during my tenure as a</w:t>
      </w:r>
      <w:r>
        <w:t xml:space="preserve"> </w:t>
      </w:r>
      <w:r>
        <w:rPr>
          <w:bCs/>
          <w:b/>
        </w:rPr>
        <w:t xml:space="preserve">Medical Researcher</w:t>
      </w:r>
      <w:r>
        <w:t xml:space="preserve"> </w:t>
      </w:r>
      <w:r>
        <w:t xml:space="preserve">in Lima's public health sector. Despite national initiatives like "Peru Saludable," fragmented data systems and culturally insensitive interventions have left marginalized communities without effective NCD management. Our team, based in</w:t>
      </w:r>
      <w:r>
        <w:t xml:space="preserve"> </w:t>
      </w:r>
      <w:r>
        <w:rPr>
          <w:bCs/>
          <w:b/>
        </w:rPr>
        <w:t xml:space="preserve">Peru Lima</w:t>
      </w:r>
      <w:r>
        <w:t xml:space="preserve">, proposes an innovative 24-month study to establish a scalable surveillance model specifically designed for Peru's urban demographic complexities.</w:t>
      </w:r>
    </w:p>
    <w:bookmarkEnd w:id="20"/>
    <w:bookmarkStart w:id="21" w:name="ii.-problem-statement"/>
    <w:p>
      <w:pPr>
        <w:pStyle w:val="Heading3"/>
      </w:pPr>
      <w:r>
        <w:t xml:space="preserve">II. Problem Statement</w:t>
      </w:r>
    </w:p>
    <w:p>
      <w:pPr>
        <w:pStyle w:val="FirstParagraph"/>
      </w:pPr>
      <w:r>
        <w:t xml:space="preserve">In Lima's peri-urban districts like Villa El Salvador and San Juan de Lurigancho, NCD prevalence exceeds national averages by 40% due to limited access to primary care, food insecurity, and socioeconomic barriers. Current surveillance systems in Peru fail to capture real-time data on risk factors (e.g., diet patterns, sedentary lifestyles) at the neighborhood level. Crucially, as a</w:t>
      </w:r>
      <w:r>
        <w:t xml:space="preserve"> </w:t>
      </w:r>
      <w:r>
        <w:rPr>
          <w:bCs/>
          <w:b/>
        </w:rPr>
        <w:t xml:space="preserve">Medical Researcher</w:t>
      </w:r>
      <w:r>
        <w:t xml:space="preserve"> </w:t>
      </w:r>
      <w:r>
        <w:t xml:space="preserve">collaborating with the Ministry of Health since 2019, I observed that existing interventions—often imported from high-income countries—ignore Peruvian cultural contexts (e.g., traditional diets like *papaya* and *quinua* not integrated into nutritional programs). This</w:t>
      </w:r>
      <w:r>
        <w:t xml:space="preserve"> </w:t>
      </w:r>
      <w:r>
        <w:rPr>
          <w:bCs/>
          <w:b/>
        </w:rPr>
        <w:t xml:space="preserve">Research Proposal</w:t>
      </w:r>
      <w:r>
        <w:t xml:space="preserve"> </w:t>
      </w:r>
      <w:r>
        <w:t xml:space="preserve">directly addresses Lima's urgent need for locally adapted solutions, positioning the study as a pivotal step toward health equity in</w:t>
      </w:r>
      <w:r>
        <w:t xml:space="preserve"> </w:t>
      </w:r>
      <w:r>
        <w:rPr>
          <w:bCs/>
          <w:b/>
        </w:rPr>
        <w:t xml:space="preserve">Peru Lima</w:t>
      </w:r>
      <w:r>
        <w:t xml:space="preserve">.</w:t>
      </w:r>
    </w:p>
    <w:bookmarkEnd w:id="21"/>
    <w:bookmarkStart w:id="22" w:name="iii.-research-objectives"/>
    <w:p>
      <w:pPr>
        <w:pStyle w:val="Heading3"/>
      </w:pPr>
      <w:r>
        <w:t xml:space="preserve">III. Research Objectives</w:t>
      </w:r>
    </w:p>
    <w:p>
      <w:pPr>
        <w:numPr>
          <w:ilvl w:val="0"/>
          <w:numId w:val="1001"/>
        </w:numPr>
        <w:pStyle w:val="Compact"/>
      </w:pPr>
      <w:r>
        <w:rPr>
          <w:bCs/>
          <w:b/>
        </w:rPr>
        <w:t xml:space="preserve">Epidemiological Mapping:</w:t>
      </w:r>
      <w:r>
        <w:t xml:space="preserve"> </w:t>
      </w:r>
      <w:r>
        <w:t xml:space="preserve">Quantify NCD prevalence and spatial distribution across 15 diverse neighborhoods in Lima through household surveys, stratified by socioeconomic status (SES) and ethnicity.</w:t>
      </w:r>
    </w:p>
    <w:p>
      <w:pPr>
        <w:numPr>
          <w:ilvl w:val="0"/>
          <w:numId w:val="1001"/>
        </w:numPr>
        <w:pStyle w:val="Compact"/>
      </w:pPr>
      <w:r>
        <w:rPr>
          <w:bCs/>
          <w:b/>
        </w:rPr>
        <w:t xml:space="preserve">Cultural Adaptation:</w:t>
      </w:r>
      <w:r>
        <w:t xml:space="preserve"> </w:t>
      </w:r>
      <w:r>
        <w:t xml:space="preserve">Co-design a community-based intervention with local *comunidades* (neighborhood associations) using traditional Peruvian health practices (*medicina ancestral*) alongside evidence-based protocols.</w:t>
      </w:r>
    </w:p>
    <w:p>
      <w:pPr>
        <w:numPr>
          <w:ilvl w:val="0"/>
          <w:numId w:val="1001"/>
        </w:numPr>
        <w:pStyle w:val="Compact"/>
      </w:pPr>
      <w:r>
        <w:rPr>
          <w:bCs/>
          <w:b/>
        </w:rPr>
        <w:t xml:space="preserve">Sustainability Framework:</w:t>
      </w:r>
      <w:r>
        <w:t xml:space="preserve"> </w:t>
      </w:r>
      <w:r>
        <w:t xml:space="preserve">Develop a low-cost digital surveillance toolkit for Peru's Ministry of Health, leveraging existing mobile infrastructure in</w:t>
      </w:r>
      <w:r>
        <w:t xml:space="preserve"> </w:t>
      </w:r>
      <w:r>
        <w:rPr>
          <w:bCs/>
          <w:b/>
        </w:rPr>
        <w:t xml:space="preserve">Peru Lima</w:t>
      </w:r>
      <w:r>
        <w:t xml:space="preserve">.</w:t>
      </w:r>
    </w:p>
    <w:bookmarkEnd w:id="22"/>
    <w:bookmarkStart w:id="26" w:name="iv.-methodology-a-lima-centric-approach"/>
    <w:p>
      <w:pPr>
        <w:pStyle w:val="Heading3"/>
      </w:pPr>
      <w:r>
        <w:t xml:space="preserve">IV. Methodology: A Lima-Centric Approach</w:t>
      </w:r>
    </w:p>
    <w:p>
      <w:pPr>
        <w:pStyle w:val="FirstParagraph"/>
      </w:pPr>
      <w:r>
        <w:t xml:space="preserve">This mixed-methods study employs a phased strategy tailored to urban challenges in</w:t>
      </w:r>
      <w:r>
        <w:t xml:space="preserve"> </w:t>
      </w:r>
      <w:r>
        <w:rPr>
          <w:bCs/>
          <w:b/>
        </w:rPr>
        <w:t xml:space="preserve">Peru Lima</w:t>
      </w:r>
      <w:r>
        <w:t xml:space="preserve">:</w:t>
      </w:r>
    </w:p>
    <w:bookmarkStart w:id="23" w:name="Xa03af7762ff1c9146d63ef031d24d4ca98e718c"/>
    <w:p>
      <w:pPr>
        <w:pStyle w:val="Heading4"/>
      </w:pPr>
      <w:r>
        <w:t xml:space="preserve">A. Phase 1: Community Engagement (Months 1-6)</w:t>
      </w:r>
    </w:p>
    <w:p>
      <w:pPr>
        <w:pStyle w:val="FirstParagraph"/>
      </w:pPr>
      <w:r>
        <w:t xml:space="preserve">As the lead</w:t>
      </w:r>
      <w:r>
        <w:t xml:space="preserve"> </w:t>
      </w:r>
      <w:r>
        <w:rPr>
          <w:bCs/>
          <w:b/>
        </w:rPr>
        <w:t xml:space="preserve">Medical Researcher</w:t>
      </w:r>
      <w:r>
        <w:t xml:space="preserve">, I will convene *mesas redondas* (roundtables) with community leaders in Lima's most underserved zones. Using participatory action research, we will map existing health resources, identify cultural barriers (e.g., distrust of government clinics), and recruit 300 households for longitudinal tracking. This phase ensures interventions align with local realities—critical for acceptance in Peru's diverse urban landscape.</w:t>
      </w:r>
    </w:p>
    <w:bookmarkEnd w:id="23"/>
    <w:bookmarkStart w:id="24" w:name="X7fd6bafed4da74c21b5ca9acb30429fab33709e"/>
    <w:p>
      <w:pPr>
        <w:pStyle w:val="Heading4"/>
      </w:pPr>
      <w:r>
        <w:t xml:space="preserve">B. Phase 2: Data Collection &amp; Analysis (Months 7-18)</w:t>
      </w:r>
    </w:p>
    <w:p>
      <w:pPr>
        <w:pStyle w:val="FirstParagraph"/>
      </w:pPr>
      <w:r>
        <w:t xml:space="preserve">Utilizing portable glucometers and mobile apps developed *with* Lima residents, we'll collect real-time data on blood glucose, blood pressure, and dietary habits. Crucially, all protocols will be validated with Peru's National Health Institute to ensure relevance to</w:t>
      </w:r>
      <w:r>
        <w:t xml:space="preserve"> </w:t>
      </w:r>
      <w:r>
        <w:rPr>
          <w:bCs/>
          <w:b/>
        </w:rPr>
        <w:t xml:space="preserve">Peru Lima</w:t>
      </w:r>
      <w:r>
        <w:t xml:space="preserve">'s epidemiological profile. Data analysis will employ GIS mapping to identify "hotspots" of NCD risk (e.g., neighborhoods lacking fresh produce markets), enabling targeted resource allocation.</w:t>
      </w:r>
    </w:p>
    <w:bookmarkEnd w:id="24"/>
    <w:bookmarkStart w:id="25" w:name="X9644af27fcf85443075f8ad533fb9719940d05e"/>
    <w:p>
      <w:pPr>
        <w:pStyle w:val="Heading4"/>
      </w:pPr>
      <w:r>
        <w:t xml:space="preserve">C. Phase 3: Intervention &amp; Evaluation (Months 19-24)</w:t>
      </w:r>
    </w:p>
    <w:p>
      <w:pPr>
        <w:pStyle w:val="FirstParagraph"/>
      </w:pPr>
      <w:r>
        <w:t xml:space="preserve">We'll implement a pilot intervention in three high-burden districts:</w:t>
      </w:r>
      <w:r>
        <w:t xml:space="preserve"> </w:t>
      </w:r>
      <w:r>
        <w:t xml:space="preserve">- *Cultural Health Coaches:* Trained community members using *sabiduría ancestral* to promote traditional exercise (e.g., *huayno* dances) and diet modifications.</w:t>
      </w:r>
      <w:r>
        <w:t xml:space="preserve"> </w:t>
      </w:r>
      <w:r>
        <w:t xml:space="preserve">- *Digital NCD Tracker:* A WhatsApp-based system for appointment reminders and symptom logging, designed for low-literacy users common in Lima's informal settlements.</w:t>
      </w:r>
    </w:p>
    <w:p>
      <w:pPr>
        <w:pStyle w:val="BodyText"/>
      </w:pPr>
      <w:r>
        <w:t xml:space="preserve">Effectiveness will be measured via pre/post-intervention clinical metrics (HbA1c, BMI) and qualitative feedback from 200 participants. As the principal</w:t>
      </w:r>
      <w:r>
        <w:t xml:space="preserve"> </w:t>
      </w:r>
      <w:r>
        <w:rPr>
          <w:bCs/>
          <w:b/>
        </w:rPr>
        <w:t xml:space="preserve">Medical Researcher</w:t>
      </w:r>
      <w:r>
        <w:t xml:space="preserve">, I will oversee data integrity through rigorous cross-verification with Lima's regional health authorities.</w:t>
      </w:r>
    </w:p>
    <w:bookmarkEnd w:id="25"/>
    <w:bookmarkEnd w:id="26"/>
    <w:bookmarkStart w:id="27" w:name="Xb1f046152cabdd42ad3b0ede1675e43772934dc"/>
    <w:p>
      <w:pPr>
        <w:pStyle w:val="Heading3"/>
      </w:pPr>
      <w:r>
        <w:t xml:space="preserve">V. Expected Outcomes and Significance for Peru Lima</w:t>
      </w:r>
    </w:p>
    <w:p>
      <w:pPr>
        <w:pStyle w:val="FirstParagraph"/>
      </w:pPr>
      <w:r>
        <w:t xml:space="preserve">This research promises transformative outcomes for public health in</w:t>
      </w:r>
      <w:r>
        <w:t xml:space="preserve"> </w:t>
      </w:r>
      <w:r>
        <w:rPr>
          <w:bCs/>
          <w:b/>
        </w:rPr>
        <w:t xml:space="preserve">Peru Lima</w:t>
      </w:r>
      <w:r>
        <w:t xml:space="preserve">:</w:t>
      </w:r>
    </w:p>
    <w:p>
      <w:pPr>
        <w:numPr>
          <w:ilvl w:val="0"/>
          <w:numId w:val="1002"/>
        </w:numPr>
        <w:pStyle w:val="Compact"/>
      </w:pPr>
      <w:r>
        <w:rPr>
          <w:bCs/>
          <w:b/>
        </w:rPr>
        <w:t xml:space="preserve">Policy Impact:</w:t>
      </w:r>
      <w:r>
        <w:t xml:space="preserve"> </w:t>
      </w:r>
      <w:r>
        <w:t xml:space="preserve">A standardized NCD surveillance framework for Peru's Ministry of Health, reducing reliance on fragmented data systems. Our model could become the blueprint for 12 high-burden cities nationwide.</w:t>
      </w:r>
    </w:p>
    <w:p>
      <w:pPr>
        <w:numPr>
          <w:ilvl w:val="0"/>
          <w:numId w:val="1002"/>
        </w:numPr>
        <w:pStyle w:val="Compact"/>
      </w:pPr>
      <w:r>
        <w:rPr>
          <w:bCs/>
          <w:b/>
        </w:rPr>
        <w:t xml:space="preserve">Cultural Relevance:</w:t>
      </w:r>
      <w:r>
        <w:t xml:space="preserve"> </w:t>
      </w:r>
      <w:r>
        <w:t xml:space="preserve">The co-designed intervention respects Andean and Afro-Peruvian traditions—addressing a critical flaw in previous Lima health programs that alienated indigenous populations.</w:t>
      </w:r>
    </w:p>
    <w:p>
      <w:pPr>
        <w:numPr>
          <w:ilvl w:val="0"/>
          <w:numId w:val="1002"/>
        </w:numPr>
        <w:pStyle w:val="Compact"/>
      </w:pPr>
      <w:r>
        <w:rPr>
          <w:bCs/>
          <w:b/>
        </w:rPr>
        <w:t xml:space="preserve">Cost Efficiency:</w:t>
      </w:r>
      <w:r>
        <w:t xml:space="preserve"> </w:t>
      </w:r>
      <w:r>
        <w:t xml:space="preserve">Leveraging existing mobile networks (92% penetration in Lima) avoids expensive hardware, making the model sustainable for Peru's strained public health budget.</w:t>
      </w:r>
    </w:p>
    <w:p>
      <w:pPr>
        <w:pStyle w:val="FirstParagraph"/>
      </w:pPr>
      <w:r>
        <w:t xml:space="preserve">Crucially, this</w:t>
      </w:r>
      <w:r>
        <w:t xml:space="preserve"> </w:t>
      </w:r>
      <w:r>
        <w:rPr>
          <w:bCs/>
          <w:b/>
        </w:rPr>
        <w:t xml:space="preserve">Research Proposal</w:t>
      </w:r>
      <w:r>
        <w:t xml:space="preserve"> </w:t>
      </w:r>
      <w:r>
        <w:t xml:space="preserve">directly empowers a</w:t>
      </w:r>
      <w:r>
        <w:t xml:space="preserve"> </w:t>
      </w:r>
      <w:r>
        <w:rPr>
          <w:bCs/>
          <w:b/>
        </w:rPr>
        <w:t xml:space="preserve">Medical Researcher</w:t>
      </w:r>
      <w:r>
        <w:t xml:space="preserve"> </w:t>
      </w:r>
      <w:r>
        <w:t xml:space="preserve">based in Lima to drive locally owned solutions. Unlike foreign-led studies that often ignore community input, our approach ensures findings are immediately actionable by Peru's own health system—proven vital after the 2020 pandemic exposed systemic fragility in</w:t>
      </w:r>
      <w:r>
        <w:t xml:space="preserve"> </w:t>
      </w:r>
      <w:r>
        <w:rPr>
          <w:bCs/>
          <w:b/>
        </w:rPr>
        <w:t xml:space="preserve">Peru Lima</w:t>
      </w:r>
      <w:r>
        <w:t xml:space="preserve">.</w:t>
      </w:r>
    </w:p>
    <w:bookmarkEnd w:id="27"/>
    <w:bookmarkStart w:id="28" w:name="Xf907efbfa115d5ed4dcb560d78c3490b113d917"/>
    <w:p>
      <w:pPr>
        <w:pStyle w:val="Heading3"/>
      </w:pPr>
      <w:r>
        <w:t xml:space="preserve">VI. Ethical Considerations and Community Partnership</w:t>
      </w:r>
    </w:p>
    <w:p>
      <w:pPr>
        <w:pStyle w:val="FirstParagraph"/>
      </w:pPr>
      <w:r>
        <w:t xml:space="preserve">Ethical approval from the Ethics Committee of Universidad Nacional Mayor de San Marcos (Lima) is secured. All participants will receive free NCD screenings—a direct benefit to Lima's underserved communities. The partnership with *Asociación de Comunidades del Rímac* ensures community oversight, preventing "extractive" research that exploits vulnerable populations. As a</w:t>
      </w:r>
      <w:r>
        <w:t xml:space="preserve"> </w:t>
      </w:r>
      <w:r>
        <w:rPr>
          <w:bCs/>
          <w:b/>
        </w:rPr>
        <w:t xml:space="preserve">Medical Researcher</w:t>
      </w:r>
      <w:r>
        <w:t xml:space="preserve"> </w:t>
      </w:r>
      <w:r>
        <w:t xml:space="preserve">embedded in Lima's social fabric since 2015, I prioritize building trust through transparent communication in Quechua and Spanish—essential for legitimacy in Peru's urban centers.</w:t>
      </w:r>
    </w:p>
    <w:bookmarkEnd w:id="28"/>
    <w:bookmarkStart w:id="29" w:name="X4e7787da5b2ffec64fcfe228141a4e478f08394"/>
    <w:p>
      <w:pPr>
        <w:pStyle w:val="Heading3"/>
      </w:pPr>
      <w:r>
        <w:t xml:space="preserve">VII. Conclusion: A Call to Action for Peru Lima</w:t>
      </w:r>
    </w:p>
    <w:p>
      <w:pPr>
        <w:pStyle w:val="FirstParagraph"/>
      </w:pPr>
      <w:r>
        <w:t xml:space="preserve">The escalating NCD crisis in</w:t>
      </w:r>
      <w:r>
        <w:t xml:space="preserve"> </w:t>
      </w:r>
      <w:r>
        <w:rPr>
          <w:bCs/>
          <w:b/>
        </w:rPr>
        <w:t xml:space="preserve">Peru Lima</w:t>
      </w:r>
      <w:r>
        <w:t xml:space="preserve"> </w:t>
      </w:r>
      <w:r>
        <w:t xml:space="preserve">demands urgent, culturally intelligent research—not theoretical frameworks but actionable tools forged with the community. This</w:t>
      </w:r>
      <w:r>
        <w:t xml:space="preserve"> </w:t>
      </w:r>
      <w:r>
        <w:rPr>
          <w:bCs/>
          <w:b/>
        </w:rPr>
        <w:t xml:space="preserve">Research Proposal</w:t>
      </w:r>
      <w:r>
        <w:t xml:space="preserve"> </w:t>
      </w:r>
      <w:r>
        <w:t xml:space="preserve">represents a commitment to transforming healthcare through local knowledge, where the expertise of a dedicated</w:t>
      </w:r>
      <w:r>
        <w:t xml:space="preserve"> </w:t>
      </w:r>
      <w:r>
        <w:rPr>
          <w:bCs/>
          <w:b/>
        </w:rPr>
        <w:t xml:space="preserve">Medical Researcher</w:t>
      </w:r>
      <w:r>
        <w:t xml:space="preserve"> </w:t>
      </w:r>
      <w:r>
        <w:t xml:space="preserve">in Lima becomes the catalyst for systemic change. By centering Peruvian voices and contexts, our work will not only reduce preventable deaths but establish a replicable model for urban health equity across Latin America. In the words of Dr. María Teresa Sánchez, former Director of Peru's National NCD Program: "Solutions must be grown here, not imported." This proposal embodies that imperative.</w:t>
      </w:r>
    </w:p>
    <w:p>
      <w:pPr>
        <w:pStyle w:val="BodyText"/>
      </w:pPr>
      <w:r>
        <w:t xml:space="preserve">Investing in this study means investing in a healthier</w:t>
      </w:r>
      <w:r>
        <w:t xml:space="preserve"> </w:t>
      </w:r>
      <w:r>
        <w:rPr>
          <w:bCs/>
          <w:b/>
        </w:rPr>
        <w:t xml:space="preserve">Peru Lima</w:t>
      </w:r>
      <w:r>
        <w:t xml:space="preserve">. We seek $150,000 to deploy 4 field teams across 15 districts, train 25 community health workers, and develop the digital toolkit—resources that will generate returns exceeding costs through avoided hospitalizations. Together, as a</w:t>
      </w:r>
      <w:r>
        <w:t xml:space="preserve"> </w:t>
      </w:r>
      <w:r>
        <w:rPr>
          <w:bCs/>
          <w:b/>
        </w:rPr>
        <w:t xml:space="preserve">Medical Researcher</w:t>
      </w:r>
      <w:r>
        <w:t xml:space="preserve"> </w:t>
      </w:r>
      <w:r>
        <w:t xml:space="preserve">in Lima and partners across Peru's health sector, we can turn data into dignity for millions.</w:t>
      </w:r>
    </w:p>
    <w:bookmarkEnd w:id="29"/>
    <w:p>
      <w:pPr>
        <w:pStyle w:val="BodyText"/>
      </w:pPr>
      <w:r>
        <w:rPr>
          <w:iCs/>
          <w:i/>
        </w:rPr>
        <w:t xml:space="preserve">This Research Proposal is submitted by Dr. Elena Mendoza, Senior Medical Researcher at the National Institute of Health (INS), Peru Lima. Contact: emendoza@ins.gob.pe | +51 1 234-5678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Non-Communicable Diseases in Urban Peru Lima</dc:title>
  <dc:creator/>
  <dc:language>en</dc:language>
  <cp:keywords/>
  <dcterms:created xsi:type="dcterms:W3CDTF">2025-12-10T01:48:02Z</dcterms:created>
  <dcterms:modified xsi:type="dcterms:W3CDTF">2025-12-10T01:48:02Z</dcterms:modified>
</cp:coreProperties>
</file>

<file path=docProps/custom.xml><?xml version="1.0" encoding="utf-8"?>
<Properties xmlns="http://schemas.openxmlformats.org/officeDocument/2006/custom-properties" xmlns:vt="http://schemas.openxmlformats.org/officeDocument/2006/docPropsVTypes"/>
</file>